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5E14D4" w14:paraId="05E717E4" w14:textId="77777777">
        <w:tc>
          <w:tcPr>
            <w:tcW w:w="3005" w:type="dxa"/>
            <w:gridSpan w:val="4"/>
            <w:tcBorders>
              <w:top w:val="nil"/>
              <w:left w:val="nil"/>
              <w:bottom w:val="nil"/>
              <w:right w:val="nil"/>
            </w:tcBorders>
            <w:tcMar>
              <w:top w:w="20" w:type="dxa"/>
              <w:left w:w="20" w:type="dxa"/>
              <w:bottom w:w="20" w:type="dxa"/>
              <w:right w:w="20" w:type="dxa"/>
            </w:tcMar>
          </w:tcPr>
          <w:p w14:paraId="0C2A82AA"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5E35E6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EA909BC" w14:textId="77777777" w:rsidR="003D2A59" w:rsidRDefault="003D2A5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2026-0640-23</w:t>
            </w:r>
          </w:p>
        </w:tc>
      </w:tr>
      <w:tr w:rsidR="005E14D4" w14:paraId="09844AE2" w14:textId="77777777">
        <w:tc>
          <w:tcPr>
            <w:tcW w:w="3005" w:type="dxa"/>
            <w:gridSpan w:val="4"/>
            <w:tcBorders>
              <w:top w:val="nil"/>
              <w:left w:val="nil"/>
              <w:bottom w:val="nil"/>
              <w:right w:val="nil"/>
            </w:tcBorders>
            <w:tcMar>
              <w:top w:w="20" w:type="dxa"/>
              <w:left w:w="20" w:type="dxa"/>
              <w:bottom w:w="20" w:type="dxa"/>
              <w:right w:w="20" w:type="dxa"/>
            </w:tcMar>
          </w:tcPr>
          <w:p w14:paraId="0D8C27D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54E1752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857C097"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0FDB8FB9" w14:textId="77777777">
        <w:tc>
          <w:tcPr>
            <w:tcW w:w="3005" w:type="dxa"/>
            <w:gridSpan w:val="4"/>
            <w:tcBorders>
              <w:top w:val="nil"/>
              <w:left w:val="nil"/>
              <w:bottom w:val="nil"/>
              <w:right w:val="nil"/>
            </w:tcBorders>
            <w:tcMar>
              <w:top w:w="20" w:type="dxa"/>
              <w:left w:w="20" w:type="dxa"/>
              <w:bottom w:w="20" w:type="dxa"/>
              <w:right w:w="20" w:type="dxa"/>
            </w:tcMar>
          </w:tcPr>
          <w:p w14:paraId="33397467" w14:textId="790F7E84" w:rsidR="003D2A59" w:rsidRDefault="00BD011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Grundleitungs</w:t>
            </w:r>
            <w:r w:rsidR="003D2A59">
              <w:rPr>
                <w:rFonts w:ascii="Arial" w:hAnsi="Arial" w:cs="Arial"/>
                <w:color w:val="0000FF"/>
                <w:kern w:val="0"/>
                <w:sz w:val="20"/>
                <w:szCs w:val="20"/>
              </w:rPr>
              <w:t>sanierung - Ratsgymnasium </w:t>
            </w:r>
          </w:p>
        </w:tc>
        <w:tc>
          <w:tcPr>
            <w:tcW w:w="3005" w:type="dxa"/>
            <w:gridSpan w:val="2"/>
            <w:tcBorders>
              <w:top w:val="nil"/>
              <w:left w:val="nil"/>
              <w:bottom w:val="nil"/>
              <w:right w:val="nil"/>
            </w:tcBorders>
            <w:tcMar>
              <w:top w:w="20" w:type="dxa"/>
              <w:left w:w="20" w:type="dxa"/>
              <w:bottom w:w="20" w:type="dxa"/>
              <w:right w:w="20" w:type="dxa"/>
            </w:tcMar>
          </w:tcPr>
          <w:p w14:paraId="3E33650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4B71CE0"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0000A293" w14:textId="77777777">
        <w:tc>
          <w:tcPr>
            <w:tcW w:w="3005" w:type="dxa"/>
            <w:gridSpan w:val="4"/>
            <w:tcBorders>
              <w:top w:val="nil"/>
              <w:left w:val="nil"/>
              <w:bottom w:val="nil"/>
              <w:right w:val="nil"/>
            </w:tcBorders>
            <w:tcMar>
              <w:top w:w="20" w:type="dxa"/>
              <w:left w:w="20" w:type="dxa"/>
              <w:bottom w:w="20" w:type="dxa"/>
              <w:right w:w="20" w:type="dxa"/>
            </w:tcMar>
          </w:tcPr>
          <w:p w14:paraId="75257795"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396984FE"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01FD37A"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75E5BD5F" w14:textId="77777777">
        <w:tc>
          <w:tcPr>
            <w:tcW w:w="9015" w:type="dxa"/>
            <w:gridSpan w:val="7"/>
            <w:tcBorders>
              <w:top w:val="nil"/>
              <w:left w:val="nil"/>
              <w:bottom w:val="nil"/>
              <w:right w:val="nil"/>
            </w:tcBorders>
            <w:tcMar>
              <w:top w:w="20" w:type="dxa"/>
              <w:left w:w="20" w:type="dxa"/>
              <w:bottom w:w="20" w:type="dxa"/>
              <w:right w:w="20" w:type="dxa"/>
            </w:tcMar>
          </w:tcPr>
          <w:p w14:paraId="33699E2C" w14:textId="77777777" w:rsidR="003D2A59" w:rsidRDefault="003D2A5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Kanalsanierung des vorhandenen Entwässerungssystems aufgrund von Schadstellen.</w:t>
            </w:r>
          </w:p>
        </w:tc>
      </w:tr>
      <w:tr w:rsidR="005E14D4" w14:paraId="3007AD6B" w14:textId="77777777">
        <w:tc>
          <w:tcPr>
            <w:tcW w:w="9015" w:type="dxa"/>
            <w:gridSpan w:val="7"/>
            <w:tcBorders>
              <w:top w:val="nil"/>
              <w:left w:val="nil"/>
              <w:bottom w:val="nil"/>
              <w:right w:val="nil"/>
            </w:tcBorders>
            <w:tcMar>
              <w:top w:w="20" w:type="dxa"/>
              <w:left w:w="20" w:type="dxa"/>
              <w:bottom w:w="20" w:type="dxa"/>
              <w:right w:w="20" w:type="dxa"/>
            </w:tcMar>
          </w:tcPr>
          <w:p w14:paraId="099EE6C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30067CE8" w14:textId="77777777">
        <w:tc>
          <w:tcPr>
            <w:tcW w:w="9015" w:type="dxa"/>
            <w:gridSpan w:val="7"/>
            <w:tcBorders>
              <w:top w:val="nil"/>
              <w:left w:val="nil"/>
              <w:bottom w:val="nil"/>
              <w:right w:val="nil"/>
            </w:tcBorders>
            <w:tcMar>
              <w:top w:w="20" w:type="dxa"/>
              <w:left w:w="20" w:type="dxa"/>
              <w:bottom w:w="20" w:type="dxa"/>
              <w:right w:w="20" w:type="dxa"/>
            </w:tcMar>
          </w:tcPr>
          <w:p w14:paraId="3194AEE6"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0BC3837C" w14:textId="77777777">
        <w:tc>
          <w:tcPr>
            <w:tcW w:w="9015" w:type="dxa"/>
            <w:gridSpan w:val="7"/>
            <w:tcBorders>
              <w:top w:val="nil"/>
              <w:left w:val="nil"/>
              <w:bottom w:val="nil"/>
              <w:right w:val="nil"/>
            </w:tcBorders>
            <w:tcMar>
              <w:top w:w="20" w:type="dxa"/>
              <w:left w:w="20" w:type="dxa"/>
              <w:bottom w:w="20" w:type="dxa"/>
              <w:right w:w="20" w:type="dxa"/>
            </w:tcMar>
          </w:tcPr>
          <w:p w14:paraId="03F29179" w14:textId="77777777"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5E14D4" w14:paraId="6D4CB37E"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6697EC2F"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2134A233" w14:textId="77777777" w:rsidTr="00D03D7D">
        <w:tc>
          <w:tcPr>
            <w:tcW w:w="450" w:type="dxa"/>
            <w:tcBorders>
              <w:top w:val="nil"/>
              <w:left w:val="nil"/>
              <w:bottom w:val="nil"/>
              <w:right w:val="nil"/>
            </w:tcBorders>
            <w:tcMar>
              <w:top w:w="20" w:type="dxa"/>
              <w:left w:w="20" w:type="dxa"/>
              <w:bottom w:w="20" w:type="dxa"/>
              <w:right w:w="20" w:type="dxa"/>
            </w:tcMar>
          </w:tcPr>
          <w:p w14:paraId="328EE29C" w14:textId="77777777"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E983BA3" w14:textId="77777777"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5E14D4" w14:paraId="75FAB423" w14:textId="77777777" w:rsidTr="00D03D7D">
        <w:tc>
          <w:tcPr>
            <w:tcW w:w="450" w:type="dxa"/>
            <w:tcBorders>
              <w:top w:val="nil"/>
              <w:left w:val="nil"/>
              <w:bottom w:val="nil"/>
              <w:right w:val="nil"/>
            </w:tcBorders>
            <w:tcMar>
              <w:top w:w="20" w:type="dxa"/>
              <w:left w:w="20" w:type="dxa"/>
              <w:bottom w:w="20" w:type="dxa"/>
              <w:right w:w="20" w:type="dxa"/>
            </w:tcMar>
          </w:tcPr>
          <w:p w14:paraId="7B3F4B07"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35D1FBB" w14:textId="77777777" w:rsidR="003D2A59" w:rsidRPr="001F5A03" w:rsidRDefault="003D2A59">
            <w:pPr>
              <w:widowControl w:val="0"/>
              <w:autoSpaceDE w:val="0"/>
              <w:autoSpaceDN w:val="0"/>
              <w:adjustRightInd w:val="0"/>
              <w:spacing w:after="0" w:line="240" w:lineRule="auto"/>
              <w:rPr>
                <w:rFonts w:ascii="Arial" w:hAnsi="Arial" w:cs="Arial"/>
                <w:color w:val="FF0000"/>
                <w:kern w:val="0"/>
                <w:sz w:val="20"/>
                <w:szCs w:val="20"/>
              </w:rPr>
            </w:pPr>
            <w:r w:rsidRPr="001F5A03">
              <w:rPr>
                <w:rFonts w:ascii="Arial" w:hAnsi="Arial" w:cs="Arial"/>
                <w:color w:val="FF0000"/>
                <w:kern w:val="0"/>
                <w:sz w:val="20"/>
                <w:szCs w:val="20"/>
              </w:rPr>
              <w:t>Fristen für Beginn und Vollendung der Leistung (=Ausführungsfristen):</w:t>
            </w:r>
          </w:p>
          <w:p w14:paraId="462E36D7" w14:textId="592BB388" w:rsidR="001F5A03" w:rsidRDefault="001F5A03">
            <w:pPr>
              <w:widowControl w:val="0"/>
              <w:autoSpaceDE w:val="0"/>
              <w:autoSpaceDN w:val="0"/>
              <w:adjustRightInd w:val="0"/>
              <w:spacing w:after="0" w:line="240" w:lineRule="auto"/>
              <w:rPr>
                <w:rFonts w:ascii="Arial" w:hAnsi="Arial" w:cs="Arial"/>
                <w:color w:val="000000"/>
                <w:kern w:val="0"/>
                <w:sz w:val="20"/>
                <w:szCs w:val="20"/>
              </w:rPr>
            </w:pPr>
            <w:r w:rsidRPr="001F5A03">
              <w:rPr>
                <w:rFonts w:ascii="Arial" w:hAnsi="Arial" w:cs="Arial"/>
                <w:color w:val="FF0000"/>
                <w:kern w:val="0"/>
                <w:sz w:val="20"/>
                <w:szCs w:val="20"/>
              </w:rPr>
              <w:t>Herbstferien NRW 2026 (KW 43 und KW 44 in Abstimmung mit AG)</w:t>
            </w:r>
          </w:p>
        </w:tc>
      </w:tr>
      <w:tr w:rsidR="005E14D4" w14:paraId="12B5066D" w14:textId="77777777" w:rsidTr="00D03D7D">
        <w:tc>
          <w:tcPr>
            <w:tcW w:w="450" w:type="dxa"/>
            <w:tcBorders>
              <w:top w:val="nil"/>
              <w:left w:val="nil"/>
              <w:bottom w:val="nil"/>
              <w:right w:val="nil"/>
            </w:tcBorders>
            <w:tcMar>
              <w:top w:w="20" w:type="dxa"/>
              <w:left w:w="20" w:type="dxa"/>
              <w:bottom w:w="20" w:type="dxa"/>
              <w:right w:w="20" w:type="dxa"/>
            </w:tcMar>
          </w:tcPr>
          <w:p w14:paraId="2DDDA158"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A8385E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5E14D4" w14:paraId="7718024E" w14:textId="77777777" w:rsidTr="00D03D7D">
        <w:tc>
          <w:tcPr>
            <w:tcW w:w="450" w:type="dxa"/>
            <w:tcBorders>
              <w:top w:val="nil"/>
              <w:left w:val="nil"/>
              <w:bottom w:val="nil"/>
              <w:right w:val="nil"/>
            </w:tcBorders>
            <w:tcMar>
              <w:top w:w="20" w:type="dxa"/>
              <w:left w:w="20" w:type="dxa"/>
              <w:bottom w:w="20" w:type="dxa"/>
              <w:right w:w="20" w:type="dxa"/>
            </w:tcMar>
          </w:tcPr>
          <w:p w14:paraId="45C441B7"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1AC88E4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19D336" w14:textId="5FF10F00" w:rsidR="003D2A59" w:rsidRDefault="003D2A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06A3C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8C5609B" w14:textId="30693E06" w:rsidR="003D2A59" w:rsidRDefault="003D2A5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5E14D4" w14:paraId="4B85C4CC" w14:textId="77777777" w:rsidTr="00D03D7D">
        <w:tc>
          <w:tcPr>
            <w:tcW w:w="450" w:type="dxa"/>
            <w:tcBorders>
              <w:top w:val="nil"/>
              <w:left w:val="nil"/>
              <w:bottom w:val="nil"/>
              <w:right w:val="nil"/>
            </w:tcBorders>
            <w:tcMar>
              <w:top w:w="20" w:type="dxa"/>
              <w:left w:w="20" w:type="dxa"/>
              <w:bottom w:w="20" w:type="dxa"/>
              <w:right w:w="20" w:type="dxa"/>
            </w:tcMar>
          </w:tcPr>
          <w:p w14:paraId="6F1D6F08"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530EC69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397A1E" w14:textId="77777777" w:rsidR="003D2A59" w:rsidRDefault="003D2A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8E63638"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2BB039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5E14D4" w14:paraId="0100CBF9" w14:textId="77777777" w:rsidTr="00D03D7D">
        <w:tc>
          <w:tcPr>
            <w:tcW w:w="450" w:type="dxa"/>
            <w:tcBorders>
              <w:top w:val="nil"/>
              <w:left w:val="nil"/>
              <w:bottom w:val="nil"/>
              <w:right w:val="nil"/>
            </w:tcBorders>
            <w:tcMar>
              <w:top w:w="20" w:type="dxa"/>
              <w:left w:w="20" w:type="dxa"/>
              <w:bottom w:w="20" w:type="dxa"/>
              <w:right w:w="20" w:type="dxa"/>
            </w:tcMar>
          </w:tcPr>
          <w:p w14:paraId="65DB9322"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609FCE5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A87511" w14:textId="0B1CDDBE" w:rsidR="003D2A59" w:rsidRDefault="001F5A03">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DBCA0AC"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86CCCFC" w14:textId="4AC4B8C1" w:rsidR="003D2A59" w:rsidRDefault="003D2A59">
            <w:pPr>
              <w:widowControl w:val="0"/>
              <w:autoSpaceDE w:val="0"/>
              <w:autoSpaceDN w:val="0"/>
              <w:adjustRightInd w:val="0"/>
              <w:spacing w:after="0" w:line="240" w:lineRule="auto"/>
              <w:rPr>
                <w:rFonts w:ascii="Arial" w:hAnsi="Arial" w:cs="Arial"/>
                <w:color w:val="000000"/>
                <w:kern w:val="0"/>
                <w:sz w:val="20"/>
                <w:szCs w:val="20"/>
              </w:rPr>
            </w:pPr>
            <w:r w:rsidRPr="00D03D7D">
              <w:rPr>
                <w:rFonts w:ascii="Arial" w:hAnsi="Arial" w:cs="Arial"/>
                <w:color w:val="FF0000"/>
                <w:kern w:val="0"/>
                <w:sz w:val="20"/>
                <w:szCs w:val="20"/>
              </w:rPr>
              <w:t xml:space="preserve">in der </w:t>
            </w:r>
            <w:r w:rsidR="001F5A03" w:rsidRPr="00D03D7D">
              <w:rPr>
                <w:rFonts w:ascii="Arial" w:hAnsi="Arial" w:cs="Arial"/>
                <w:color w:val="FF0000"/>
                <w:kern w:val="0"/>
                <w:sz w:val="20"/>
                <w:szCs w:val="20"/>
              </w:rPr>
              <w:t>43</w:t>
            </w:r>
            <w:r w:rsidR="00D03D7D" w:rsidRPr="00D03D7D">
              <w:rPr>
                <w:rFonts w:ascii="Arial" w:hAnsi="Arial" w:cs="Arial"/>
                <w:color w:val="FF0000"/>
                <w:kern w:val="0"/>
                <w:sz w:val="20"/>
                <w:szCs w:val="20"/>
              </w:rPr>
              <w:t xml:space="preserve">. oder </w:t>
            </w:r>
            <w:r w:rsidR="001F5A03" w:rsidRPr="00D03D7D">
              <w:rPr>
                <w:rFonts w:ascii="Arial" w:hAnsi="Arial" w:cs="Arial"/>
                <w:color w:val="FF0000"/>
                <w:kern w:val="0"/>
                <w:sz w:val="20"/>
                <w:szCs w:val="20"/>
              </w:rPr>
              <w:t>44</w:t>
            </w:r>
            <w:r w:rsidR="00D03D7D" w:rsidRPr="00D03D7D">
              <w:rPr>
                <w:rFonts w:ascii="Arial" w:hAnsi="Arial" w:cs="Arial"/>
                <w:color w:val="FF0000"/>
                <w:kern w:val="0"/>
                <w:sz w:val="20"/>
                <w:szCs w:val="20"/>
              </w:rPr>
              <w:t>.</w:t>
            </w:r>
            <w:r w:rsidRPr="00D03D7D">
              <w:rPr>
                <w:rFonts w:ascii="Arial" w:hAnsi="Arial" w:cs="Arial"/>
                <w:color w:val="FF0000"/>
                <w:kern w:val="0"/>
                <w:sz w:val="20"/>
                <w:szCs w:val="20"/>
              </w:rPr>
              <w:t xml:space="preserve"> KW </w:t>
            </w:r>
            <w:r w:rsidR="001F5A03" w:rsidRPr="00D03D7D">
              <w:rPr>
                <w:rFonts w:ascii="Arial" w:hAnsi="Arial" w:cs="Arial"/>
                <w:color w:val="FF0000"/>
                <w:kern w:val="0"/>
                <w:sz w:val="20"/>
                <w:szCs w:val="20"/>
              </w:rPr>
              <w:t>2026</w:t>
            </w:r>
            <w:r w:rsidR="00D03D7D">
              <w:rPr>
                <w:rFonts w:ascii="Arial" w:hAnsi="Arial" w:cs="Arial"/>
                <w:color w:val="FF0000"/>
                <w:kern w:val="0"/>
                <w:sz w:val="20"/>
                <w:szCs w:val="20"/>
              </w:rPr>
              <w:t xml:space="preserve"> in Abstimmung mit dem AG.</w:t>
            </w:r>
          </w:p>
        </w:tc>
      </w:tr>
      <w:tr w:rsidR="005E14D4" w14:paraId="05DA4833" w14:textId="77777777" w:rsidTr="00D03D7D">
        <w:tc>
          <w:tcPr>
            <w:tcW w:w="450" w:type="dxa"/>
            <w:tcBorders>
              <w:top w:val="nil"/>
              <w:left w:val="nil"/>
              <w:bottom w:val="nil"/>
              <w:right w:val="nil"/>
            </w:tcBorders>
            <w:tcMar>
              <w:top w:w="20" w:type="dxa"/>
              <w:left w:w="20" w:type="dxa"/>
              <w:bottom w:w="20" w:type="dxa"/>
              <w:right w:w="20" w:type="dxa"/>
            </w:tcMar>
          </w:tcPr>
          <w:p w14:paraId="169DBCA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7CD35A3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5AA75C" w14:textId="77777777" w:rsidR="003D2A59" w:rsidRDefault="003D2A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38AD6C"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061DFFA"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5E14D4" w14:paraId="23CDF5E2" w14:textId="77777777" w:rsidTr="00D03D7D">
        <w:tc>
          <w:tcPr>
            <w:tcW w:w="450" w:type="dxa"/>
            <w:tcBorders>
              <w:top w:val="nil"/>
              <w:left w:val="nil"/>
              <w:bottom w:val="nil"/>
              <w:right w:val="nil"/>
            </w:tcBorders>
            <w:tcMar>
              <w:top w:w="20" w:type="dxa"/>
              <w:left w:w="20" w:type="dxa"/>
              <w:bottom w:w="20" w:type="dxa"/>
              <w:right w:w="20" w:type="dxa"/>
            </w:tcMar>
          </w:tcPr>
          <w:p w14:paraId="22107FDB"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6C7BF6E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05B84B" w14:textId="77777777" w:rsidR="003D2A59" w:rsidRDefault="003D2A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ABAE34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EAE67B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5E14D4" w14:paraId="04126BBD" w14:textId="77777777" w:rsidTr="00D03D7D">
        <w:tc>
          <w:tcPr>
            <w:tcW w:w="450" w:type="dxa"/>
            <w:tcBorders>
              <w:top w:val="nil"/>
              <w:left w:val="nil"/>
              <w:bottom w:val="nil"/>
              <w:right w:val="nil"/>
            </w:tcBorders>
            <w:tcMar>
              <w:top w:w="20" w:type="dxa"/>
              <w:left w:w="20" w:type="dxa"/>
              <w:bottom w:w="20" w:type="dxa"/>
              <w:right w:w="20" w:type="dxa"/>
            </w:tcMar>
          </w:tcPr>
          <w:p w14:paraId="2F5E9221"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A18CA36"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5E14D4" w14:paraId="537870B7" w14:textId="77777777" w:rsidTr="00D03D7D">
        <w:tc>
          <w:tcPr>
            <w:tcW w:w="450" w:type="dxa"/>
            <w:tcBorders>
              <w:top w:val="nil"/>
              <w:left w:val="nil"/>
              <w:bottom w:val="nil"/>
              <w:right w:val="nil"/>
            </w:tcBorders>
            <w:tcMar>
              <w:top w:w="20" w:type="dxa"/>
              <w:left w:w="20" w:type="dxa"/>
              <w:bottom w:w="20" w:type="dxa"/>
              <w:right w:w="20" w:type="dxa"/>
            </w:tcMar>
          </w:tcPr>
          <w:p w14:paraId="51BBD746"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2DC0C69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3E7950" w14:textId="74E30915" w:rsidR="003D2A59" w:rsidRDefault="001F5A03">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78F17C5"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8FD202" w14:textId="77777777" w:rsidR="003D2A59" w:rsidRDefault="003D2A5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sidRPr="00D03D7D">
              <w:rPr>
                <w:rFonts w:ascii="Arial" w:hAnsi="Arial" w:cs="Arial"/>
                <w:color w:val="FF0000"/>
                <w:kern w:val="0"/>
                <w:sz w:val="20"/>
                <w:szCs w:val="20"/>
              </w:rPr>
              <w:t>30.10.2026</w:t>
            </w:r>
          </w:p>
        </w:tc>
      </w:tr>
      <w:tr w:rsidR="005E14D4" w14:paraId="3B389106" w14:textId="77777777" w:rsidTr="00D03D7D">
        <w:tc>
          <w:tcPr>
            <w:tcW w:w="450" w:type="dxa"/>
            <w:tcBorders>
              <w:top w:val="nil"/>
              <w:left w:val="nil"/>
              <w:bottom w:val="nil"/>
              <w:right w:val="nil"/>
            </w:tcBorders>
            <w:tcMar>
              <w:top w:w="20" w:type="dxa"/>
              <w:left w:w="20" w:type="dxa"/>
              <w:bottom w:w="20" w:type="dxa"/>
              <w:right w:w="20" w:type="dxa"/>
            </w:tcMar>
          </w:tcPr>
          <w:p w14:paraId="7BC622A0"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4588EC2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2B41D1" w14:textId="43EFCC19" w:rsidR="003D2A59" w:rsidRDefault="001F5A03">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0D79BE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A84FF07" w14:textId="6BD64132" w:rsidR="003D2A59" w:rsidRDefault="003D2A59">
            <w:pPr>
              <w:widowControl w:val="0"/>
              <w:autoSpaceDE w:val="0"/>
              <w:autoSpaceDN w:val="0"/>
              <w:adjustRightInd w:val="0"/>
              <w:spacing w:after="0" w:line="240" w:lineRule="auto"/>
              <w:rPr>
                <w:rFonts w:ascii="Arial" w:hAnsi="Arial" w:cs="Arial"/>
                <w:color w:val="000000"/>
                <w:kern w:val="0"/>
                <w:sz w:val="20"/>
                <w:szCs w:val="20"/>
              </w:rPr>
            </w:pPr>
            <w:r w:rsidRPr="00D03D7D">
              <w:rPr>
                <w:rFonts w:ascii="Arial" w:hAnsi="Arial" w:cs="Arial"/>
                <w:color w:val="FF0000"/>
                <w:kern w:val="0"/>
                <w:sz w:val="20"/>
                <w:szCs w:val="20"/>
              </w:rPr>
              <w:t xml:space="preserve">in der </w:t>
            </w:r>
            <w:r w:rsidR="001F5A03" w:rsidRPr="00D03D7D">
              <w:rPr>
                <w:rFonts w:ascii="Arial" w:hAnsi="Arial" w:cs="Arial"/>
                <w:color w:val="FF0000"/>
                <w:kern w:val="0"/>
                <w:sz w:val="20"/>
                <w:szCs w:val="20"/>
              </w:rPr>
              <w:t>44</w:t>
            </w:r>
            <w:r w:rsidR="00D03D7D" w:rsidRPr="00D03D7D">
              <w:rPr>
                <w:rFonts w:ascii="Arial" w:hAnsi="Arial" w:cs="Arial"/>
                <w:color w:val="FF0000"/>
                <w:kern w:val="0"/>
                <w:sz w:val="20"/>
                <w:szCs w:val="20"/>
              </w:rPr>
              <w:t xml:space="preserve">. </w:t>
            </w:r>
            <w:r w:rsidRPr="00D03D7D">
              <w:rPr>
                <w:rFonts w:ascii="Arial" w:hAnsi="Arial" w:cs="Arial"/>
                <w:color w:val="FF0000"/>
                <w:kern w:val="0"/>
                <w:sz w:val="20"/>
                <w:szCs w:val="20"/>
              </w:rPr>
              <w:t xml:space="preserve">KW </w:t>
            </w:r>
            <w:r w:rsidR="001F5A03" w:rsidRPr="00D03D7D">
              <w:rPr>
                <w:rFonts w:ascii="Arial" w:hAnsi="Arial" w:cs="Arial"/>
                <w:color w:val="FF0000"/>
                <w:kern w:val="0"/>
                <w:sz w:val="20"/>
                <w:szCs w:val="20"/>
              </w:rPr>
              <w:t>2026</w:t>
            </w:r>
            <w:r w:rsidRPr="00D03D7D">
              <w:rPr>
                <w:rFonts w:ascii="Arial" w:hAnsi="Arial" w:cs="Arial"/>
                <w:color w:val="FF0000"/>
                <w:kern w:val="0"/>
                <w:sz w:val="20"/>
                <w:szCs w:val="20"/>
              </w:rPr>
              <w:t>, spätestens am letzten Werktag dieser KW.</w:t>
            </w:r>
          </w:p>
        </w:tc>
      </w:tr>
      <w:tr w:rsidR="005E14D4" w14:paraId="42B3765A" w14:textId="77777777" w:rsidTr="00D03D7D">
        <w:tc>
          <w:tcPr>
            <w:tcW w:w="450" w:type="dxa"/>
            <w:tcBorders>
              <w:top w:val="nil"/>
              <w:left w:val="nil"/>
              <w:bottom w:val="nil"/>
              <w:right w:val="nil"/>
            </w:tcBorders>
            <w:tcMar>
              <w:top w:w="20" w:type="dxa"/>
              <w:left w:w="20" w:type="dxa"/>
              <w:bottom w:w="20" w:type="dxa"/>
              <w:right w:w="20" w:type="dxa"/>
            </w:tcMar>
          </w:tcPr>
          <w:p w14:paraId="04207916"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4DCA6F3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D1F5AA" w14:textId="77777777" w:rsidR="003D2A59" w:rsidRDefault="003D2A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A18B57E"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F784EE"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5E14D4" w14:paraId="476197E8" w14:textId="77777777" w:rsidTr="00D03D7D">
        <w:tc>
          <w:tcPr>
            <w:tcW w:w="450" w:type="dxa"/>
            <w:tcBorders>
              <w:top w:val="nil"/>
              <w:left w:val="nil"/>
              <w:bottom w:val="nil"/>
              <w:right w:val="nil"/>
            </w:tcBorders>
            <w:tcMar>
              <w:top w:w="20" w:type="dxa"/>
              <w:left w:w="20" w:type="dxa"/>
              <w:bottom w:w="20" w:type="dxa"/>
              <w:right w:w="20" w:type="dxa"/>
            </w:tcMar>
          </w:tcPr>
          <w:p w14:paraId="79D03701"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43DB192C"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5E14D4" w14:paraId="2FFEC612" w14:textId="77777777" w:rsidTr="00D03D7D">
        <w:tc>
          <w:tcPr>
            <w:tcW w:w="450" w:type="dxa"/>
            <w:tcBorders>
              <w:top w:val="nil"/>
              <w:left w:val="nil"/>
              <w:bottom w:val="nil"/>
              <w:right w:val="nil"/>
            </w:tcBorders>
            <w:tcMar>
              <w:top w:w="20" w:type="dxa"/>
              <w:left w:w="20" w:type="dxa"/>
              <w:bottom w:w="20" w:type="dxa"/>
              <w:right w:w="20" w:type="dxa"/>
            </w:tcMar>
          </w:tcPr>
          <w:p w14:paraId="060D80D7"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604A23F3"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F147E9D" w14:textId="4FC40707" w:rsidR="003D2A59" w:rsidRDefault="003D2A5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7521618"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3265103"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5E14D4" w14:paraId="768C2982" w14:textId="77777777" w:rsidTr="00D03D7D">
        <w:tc>
          <w:tcPr>
            <w:tcW w:w="450" w:type="dxa"/>
            <w:tcBorders>
              <w:top w:val="nil"/>
              <w:left w:val="nil"/>
              <w:bottom w:val="nil"/>
              <w:right w:val="nil"/>
            </w:tcBorders>
            <w:tcMar>
              <w:top w:w="20" w:type="dxa"/>
              <w:left w:w="20" w:type="dxa"/>
              <w:bottom w:w="20" w:type="dxa"/>
              <w:right w:w="20" w:type="dxa"/>
            </w:tcMar>
          </w:tcPr>
          <w:p w14:paraId="5C015C2E"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44DD8E19"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B3A4107" w14:textId="350A0E1F" w:rsidR="003D2A59" w:rsidRDefault="003D2A5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2A125C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B33352E"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5E14D4" w14:paraId="279CB141" w14:textId="77777777" w:rsidTr="00D03D7D">
        <w:tc>
          <w:tcPr>
            <w:tcW w:w="450" w:type="dxa"/>
            <w:tcBorders>
              <w:top w:val="nil"/>
              <w:left w:val="nil"/>
              <w:bottom w:val="nil"/>
              <w:right w:val="nil"/>
            </w:tcBorders>
            <w:tcMar>
              <w:top w:w="20" w:type="dxa"/>
              <w:left w:w="20" w:type="dxa"/>
              <w:bottom w:w="20" w:type="dxa"/>
              <w:right w:w="20" w:type="dxa"/>
            </w:tcMar>
          </w:tcPr>
          <w:p w14:paraId="7A21647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3929AF4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1866B9" w14:textId="0EB80A89" w:rsidR="003D2A59" w:rsidRDefault="003D2A5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F36428A"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FA35265"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5E14D4" w14:paraId="2FF3024B" w14:textId="77777777" w:rsidTr="00D03D7D">
        <w:tc>
          <w:tcPr>
            <w:tcW w:w="450" w:type="dxa"/>
            <w:tcBorders>
              <w:top w:val="nil"/>
              <w:left w:val="nil"/>
              <w:bottom w:val="nil"/>
              <w:right w:val="nil"/>
            </w:tcBorders>
            <w:tcMar>
              <w:top w:w="20" w:type="dxa"/>
              <w:left w:w="20" w:type="dxa"/>
              <w:bottom w:w="20" w:type="dxa"/>
              <w:right w:w="20" w:type="dxa"/>
            </w:tcMar>
          </w:tcPr>
          <w:p w14:paraId="4148C5CF"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FD95CB6"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14D4" w14:paraId="05C42EF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C662AB" w14:textId="77777777" w:rsidR="003D2A59" w:rsidRDefault="003D2A5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249678E"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5169F88"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5E14D4" w14:paraId="476BB647" w14:textId="77777777" w:rsidTr="00D03D7D">
        <w:tc>
          <w:tcPr>
            <w:tcW w:w="450" w:type="dxa"/>
            <w:tcBorders>
              <w:top w:val="nil"/>
              <w:left w:val="nil"/>
              <w:bottom w:val="nil"/>
              <w:right w:val="nil"/>
            </w:tcBorders>
            <w:tcMar>
              <w:top w:w="20" w:type="dxa"/>
              <w:left w:w="20" w:type="dxa"/>
              <w:bottom w:w="20" w:type="dxa"/>
              <w:right w:w="20" w:type="dxa"/>
            </w:tcMar>
          </w:tcPr>
          <w:p w14:paraId="18ABC19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02E0570"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09355C8"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F4EA70F" w14:textId="77777777" w:rsidR="003D2A59" w:rsidRDefault="003D2A5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5E14D4" w14:paraId="23E08464" w14:textId="77777777" w:rsidTr="00D03D7D">
        <w:tc>
          <w:tcPr>
            <w:tcW w:w="450" w:type="dxa"/>
            <w:tcBorders>
              <w:top w:val="nil"/>
              <w:left w:val="nil"/>
              <w:bottom w:val="nil"/>
              <w:right w:val="nil"/>
            </w:tcBorders>
            <w:tcMar>
              <w:top w:w="20" w:type="dxa"/>
              <w:left w:w="20" w:type="dxa"/>
              <w:bottom w:w="20" w:type="dxa"/>
              <w:right w:w="20" w:type="dxa"/>
            </w:tcMar>
          </w:tcPr>
          <w:p w14:paraId="2E538A83"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5F593B0"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92FA772"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437987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125533E9" w14:textId="77777777" w:rsidTr="00D03D7D">
        <w:tc>
          <w:tcPr>
            <w:tcW w:w="450" w:type="dxa"/>
            <w:tcBorders>
              <w:top w:val="nil"/>
              <w:left w:val="nil"/>
              <w:bottom w:val="nil"/>
              <w:right w:val="nil"/>
            </w:tcBorders>
            <w:tcMar>
              <w:top w:w="20" w:type="dxa"/>
              <w:left w:w="20" w:type="dxa"/>
              <w:bottom w:w="20" w:type="dxa"/>
              <w:right w:w="20" w:type="dxa"/>
            </w:tcMar>
          </w:tcPr>
          <w:p w14:paraId="7743B988" w14:textId="384DF824"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C318200" w14:textId="1B44C533"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0968177A" w14:textId="77777777" w:rsidTr="00D03D7D">
        <w:tc>
          <w:tcPr>
            <w:tcW w:w="450" w:type="dxa"/>
            <w:tcBorders>
              <w:top w:val="nil"/>
              <w:left w:val="nil"/>
              <w:bottom w:val="nil"/>
              <w:right w:val="nil"/>
            </w:tcBorders>
            <w:tcMar>
              <w:top w:w="20" w:type="dxa"/>
              <w:left w:w="20" w:type="dxa"/>
              <w:bottom w:w="20" w:type="dxa"/>
              <w:right w:w="20" w:type="dxa"/>
            </w:tcMar>
          </w:tcPr>
          <w:p w14:paraId="69B53980" w14:textId="7054C992"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1F5A03" w:rsidRPr="001F5A03" w14:paraId="149C8535" w14:textId="77777777" w:rsidTr="00AD3059">
              <w:tc>
                <w:tcPr>
                  <w:tcW w:w="450" w:type="dxa"/>
                  <w:tcBorders>
                    <w:top w:val="nil"/>
                    <w:left w:val="nil"/>
                    <w:bottom w:val="nil"/>
                    <w:right w:val="nil"/>
                  </w:tcBorders>
                  <w:tcMar>
                    <w:top w:w="20" w:type="dxa"/>
                    <w:left w:w="20" w:type="dxa"/>
                    <w:bottom w:w="20" w:type="dxa"/>
                    <w:right w:w="20" w:type="dxa"/>
                  </w:tcMar>
                </w:tcPr>
                <w:p w14:paraId="6923143D"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2</w:t>
                  </w:r>
                </w:p>
              </w:tc>
              <w:tc>
                <w:tcPr>
                  <w:tcW w:w="8564" w:type="dxa"/>
                  <w:gridSpan w:val="3"/>
                  <w:tcBorders>
                    <w:top w:val="nil"/>
                    <w:left w:val="nil"/>
                    <w:bottom w:val="nil"/>
                    <w:right w:val="nil"/>
                  </w:tcBorders>
                  <w:tcMar>
                    <w:top w:w="20" w:type="dxa"/>
                    <w:left w:w="20" w:type="dxa"/>
                    <w:bottom w:w="20" w:type="dxa"/>
                    <w:right w:w="20" w:type="dxa"/>
                  </w:tcMar>
                </w:tcPr>
                <w:p w14:paraId="01CC45C0"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Vertragsstrafen (§ 11 VOB/B)</w:t>
                  </w:r>
                </w:p>
              </w:tc>
            </w:tr>
            <w:tr w:rsidR="001F5A03" w:rsidRPr="001F5A03" w14:paraId="5580B972" w14:textId="77777777" w:rsidTr="00AD3059">
              <w:tc>
                <w:tcPr>
                  <w:tcW w:w="450" w:type="dxa"/>
                  <w:tcBorders>
                    <w:top w:val="nil"/>
                    <w:left w:val="nil"/>
                    <w:bottom w:val="nil"/>
                    <w:right w:val="nil"/>
                  </w:tcBorders>
                  <w:tcMar>
                    <w:top w:w="20" w:type="dxa"/>
                    <w:left w:w="20" w:type="dxa"/>
                    <w:bottom w:w="20" w:type="dxa"/>
                    <w:right w:w="20" w:type="dxa"/>
                  </w:tcMar>
                </w:tcPr>
                <w:p w14:paraId="53AF0D69"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2.1</w:t>
                  </w:r>
                </w:p>
              </w:tc>
              <w:tc>
                <w:tcPr>
                  <w:tcW w:w="8564" w:type="dxa"/>
                  <w:gridSpan w:val="3"/>
                  <w:tcBorders>
                    <w:top w:val="nil"/>
                    <w:left w:val="nil"/>
                    <w:bottom w:val="nil"/>
                    <w:right w:val="nil"/>
                  </w:tcBorders>
                  <w:tcMar>
                    <w:top w:w="20" w:type="dxa"/>
                    <w:left w:w="20" w:type="dxa"/>
                    <w:bottom w:w="20" w:type="dxa"/>
                    <w:right w:w="20" w:type="dxa"/>
                  </w:tcMar>
                </w:tcPr>
                <w:p w14:paraId="7DA246BD"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Der Auftragnehmer hat bei Überschreitung der unter 1. als Vertragsfrist vereinbarten Einzelfristen oder der Frist für die Vollendung als Vertragsstrafe für jeden Werktag des Verzugs zu zahlen:</w:t>
                  </w:r>
                </w:p>
              </w:tc>
            </w:tr>
            <w:tr w:rsidR="001F5A03" w:rsidRPr="001F5A03" w14:paraId="57E41E9C" w14:textId="77777777" w:rsidTr="00AD3059">
              <w:tc>
                <w:tcPr>
                  <w:tcW w:w="450" w:type="dxa"/>
                  <w:tcBorders>
                    <w:top w:val="nil"/>
                    <w:left w:val="nil"/>
                    <w:bottom w:val="nil"/>
                    <w:right w:val="nil"/>
                  </w:tcBorders>
                  <w:tcMar>
                    <w:top w:w="20" w:type="dxa"/>
                    <w:left w:w="20" w:type="dxa"/>
                    <w:bottom w:w="20" w:type="dxa"/>
                    <w:right w:w="20" w:type="dxa"/>
                  </w:tcMar>
                </w:tcPr>
                <w:p w14:paraId="46571CC3"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F5A03" w:rsidRPr="001F5A03" w14:paraId="2401A3D8" w14:textId="77777777" w:rsidTr="00AD305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F73038" w14:textId="77777777" w:rsidR="001F5A03" w:rsidRPr="001F5A03" w:rsidRDefault="001F5A03" w:rsidP="001F5A03">
                        <w:pPr>
                          <w:widowControl w:val="0"/>
                          <w:autoSpaceDE w:val="0"/>
                          <w:autoSpaceDN w:val="0"/>
                          <w:adjustRightInd w:val="0"/>
                          <w:spacing w:after="0" w:line="240" w:lineRule="auto"/>
                          <w:ind w:right="10"/>
                          <w:jc w:val="center"/>
                          <w:rPr>
                            <w:rFonts w:ascii="Arial" w:eastAsia="Times New Roman" w:hAnsi="Arial" w:cs="Arial"/>
                            <w:color w:val="000000"/>
                            <w:kern w:val="0"/>
                            <w:sz w:val="20"/>
                            <w:szCs w:val="20"/>
                            <w14:ligatures w14:val="none"/>
                          </w:rPr>
                        </w:pPr>
                      </w:p>
                    </w:tc>
                  </w:tr>
                </w:tbl>
                <w:p w14:paraId="6DF76497"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111" w:type="dxa"/>
                  <w:gridSpan w:val="2"/>
                  <w:tcBorders>
                    <w:top w:val="nil"/>
                    <w:left w:val="nil"/>
                    <w:bottom w:val="nil"/>
                    <w:right w:val="nil"/>
                  </w:tcBorders>
                  <w:tcMar>
                    <w:top w:w="20" w:type="dxa"/>
                    <w:left w:w="20" w:type="dxa"/>
                    <w:bottom w:w="20" w:type="dxa"/>
                    <w:right w:w="20" w:type="dxa"/>
                  </w:tcMar>
                </w:tcPr>
                <w:p w14:paraId="46DAEDDD"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BE0000"/>
                      <w:kern w:val="0"/>
                      <w:sz w:val="20"/>
                      <w:szCs w:val="20"/>
                      <w14:ligatures w14:val="none"/>
                    </w:rPr>
                    <w:t>____________</w:t>
                  </w:r>
                  <w:r w:rsidRPr="001F5A03">
                    <w:rPr>
                      <w:rFonts w:ascii="Arial" w:eastAsia="Times New Roman" w:hAnsi="Arial" w:cs="Arial"/>
                      <w:color w:val="000000"/>
                      <w:kern w:val="0"/>
                      <w:sz w:val="20"/>
                      <w:szCs w:val="20"/>
                      <w14:ligatures w14:val="none"/>
                    </w:rPr>
                    <w:t xml:space="preserve"> € (ohne Umsatzsteuer)</w:t>
                  </w:r>
                </w:p>
              </w:tc>
            </w:tr>
            <w:tr w:rsidR="001F5A03" w:rsidRPr="001F5A03" w14:paraId="67F416A7" w14:textId="77777777" w:rsidTr="00AD3059">
              <w:tc>
                <w:tcPr>
                  <w:tcW w:w="450" w:type="dxa"/>
                  <w:tcBorders>
                    <w:top w:val="nil"/>
                    <w:left w:val="nil"/>
                    <w:bottom w:val="nil"/>
                    <w:right w:val="nil"/>
                  </w:tcBorders>
                  <w:tcMar>
                    <w:top w:w="20" w:type="dxa"/>
                    <w:left w:w="20" w:type="dxa"/>
                    <w:bottom w:w="20" w:type="dxa"/>
                    <w:right w:w="20" w:type="dxa"/>
                  </w:tcMar>
                </w:tcPr>
                <w:p w14:paraId="65773304"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F5A03" w:rsidRPr="001F5A03" w14:paraId="2A0AF5BA" w14:textId="77777777" w:rsidTr="00AD305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ED1352" w14:textId="77777777" w:rsidR="001F5A03" w:rsidRPr="001F5A03" w:rsidRDefault="001F5A03" w:rsidP="001F5A03">
                        <w:pPr>
                          <w:widowControl w:val="0"/>
                          <w:autoSpaceDE w:val="0"/>
                          <w:autoSpaceDN w:val="0"/>
                          <w:adjustRightInd w:val="0"/>
                          <w:spacing w:after="0" w:line="240" w:lineRule="auto"/>
                          <w:ind w:right="10"/>
                          <w:jc w:val="center"/>
                          <w:rPr>
                            <w:rFonts w:ascii="Arial" w:eastAsia="Times New Roman" w:hAnsi="Arial" w:cs="Arial"/>
                            <w:color w:val="000000"/>
                            <w:kern w:val="0"/>
                            <w:sz w:val="20"/>
                            <w:szCs w:val="20"/>
                            <w14:ligatures w14:val="none"/>
                          </w:rPr>
                        </w:pPr>
                      </w:p>
                    </w:tc>
                  </w:tr>
                </w:tbl>
                <w:p w14:paraId="0181983F"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111" w:type="dxa"/>
                  <w:gridSpan w:val="2"/>
                  <w:tcBorders>
                    <w:top w:val="nil"/>
                    <w:left w:val="nil"/>
                    <w:bottom w:val="nil"/>
                    <w:right w:val="nil"/>
                  </w:tcBorders>
                  <w:tcMar>
                    <w:top w:w="20" w:type="dxa"/>
                    <w:left w:w="20" w:type="dxa"/>
                    <w:bottom w:w="20" w:type="dxa"/>
                    <w:right w:w="20" w:type="dxa"/>
                  </w:tcMar>
                </w:tcPr>
                <w:p w14:paraId="63BA5ACA"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BE0000"/>
                      <w:kern w:val="0"/>
                      <w:sz w:val="20"/>
                      <w:szCs w:val="20"/>
                      <w14:ligatures w14:val="none"/>
                    </w:rPr>
                    <w:t>____________________</w:t>
                  </w:r>
                  <w:r w:rsidRPr="001F5A03">
                    <w:rPr>
                      <w:rFonts w:ascii="Arial" w:eastAsia="Times New Roman" w:hAnsi="Arial" w:cs="Arial"/>
                      <w:color w:val="000000"/>
                      <w:kern w:val="0"/>
                      <w:sz w:val="20"/>
                      <w:szCs w:val="20"/>
                      <w14:ligatures w14:val="none"/>
                    </w:rPr>
                    <w:t xml:space="preserve"> Prozent der aktuellen Abrechnungssumme (aber maximal der im Auftrag genannten Auftragssumme) ohne Umsatzsteuer; Beträge für angebotene Instandhaltungsleistungen bleiben unberücksichtigt.</w:t>
                  </w:r>
                </w:p>
                <w:p w14:paraId="7F39D02C"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1F5A03" w:rsidRPr="001F5A03" w14:paraId="676C9EFB" w14:textId="77777777" w:rsidTr="00AD3059">
              <w:tc>
                <w:tcPr>
                  <w:tcW w:w="450" w:type="dxa"/>
                  <w:tcBorders>
                    <w:top w:val="nil"/>
                    <w:left w:val="nil"/>
                    <w:bottom w:val="nil"/>
                    <w:right w:val="nil"/>
                  </w:tcBorders>
                  <w:tcMar>
                    <w:top w:w="20" w:type="dxa"/>
                    <w:left w:w="20" w:type="dxa"/>
                    <w:bottom w:w="20" w:type="dxa"/>
                    <w:right w:w="20" w:type="dxa"/>
                  </w:tcMar>
                </w:tcPr>
                <w:p w14:paraId="1A15E973"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2.2</w:t>
                  </w:r>
                </w:p>
              </w:tc>
              <w:tc>
                <w:tcPr>
                  <w:tcW w:w="8564" w:type="dxa"/>
                  <w:gridSpan w:val="3"/>
                  <w:tcBorders>
                    <w:top w:val="nil"/>
                    <w:left w:val="nil"/>
                    <w:bottom w:val="nil"/>
                    <w:right w:val="nil"/>
                  </w:tcBorders>
                  <w:tcMar>
                    <w:top w:w="20" w:type="dxa"/>
                    <w:left w:w="20" w:type="dxa"/>
                    <w:bottom w:w="20" w:type="dxa"/>
                    <w:right w:w="20" w:type="dxa"/>
                  </w:tcMar>
                </w:tcPr>
                <w:p w14:paraId="55A9A004"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Die Vertragsstrafe wird auf insgesamt </w:t>
                  </w:r>
                  <w:r w:rsidRPr="001F5A03">
                    <w:rPr>
                      <w:rFonts w:ascii="Arial" w:eastAsia="Times New Roman" w:hAnsi="Arial" w:cs="Arial"/>
                      <w:color w:val="BE0000"/>
                      <w:kern w:val="0"/>
                      <w:sz w:val="20"/>
                      <w:szCs w:val="20"/>
                      <w14:ligatures w14:val="none"/>
                    </w:rPr>
                    <w:t>____________________</w:t>
                  </w:r>
                  <w:r w:rsidRPr="001F5A03">
                    <w:rPr>
                      <w:rFonts w:ascii="Arial" w:eastAsia="Times New Roman" w:hAnsi="Arial" w:cs="Arial"/>
                      <w:color w:val="000000"/>
                      <w:kern w:val="0"/>
                      <w:sz w:val="20"/>
                      <w:szCs w:val="20"/>
                      <w14:ligatures w14:val="none"/>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1F5A03" w:rsidRPr="001F5A03" w14:paraId="1BB093B3" w14:textId="77777777" w:rsidTr="00AD3059">
              <w:tc>
                <w:tcPr>
                  <w:tcW w:w="450" w:type="dxa"/>
                  <w:tcBorders>
                    <w:top w:val="nil"/>
                    <w:left w:val="nil"/>
                    <w:bottom w:val="nil"/>
                    <w:right w:val="nil"/>
                  </w:tcBorders>
                  <w:tcMar>
                    <w:top w:w="20" w:type="dxa"/>
                    <w:left w:w="20" w:type="dxa"/>
                    <w:bottom w:w="20" w:type="dxa"/>
                    <w:right w:w="20" w:type="dxa"/>
                  </w:tcMar>
                </w:tcPr>
                <w:p w14:paraId="4D1BE1BE"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lastRenderedPageBreak/>
                    <w:t>2.3</w:t>
                  </w:r>
                </w:p>
              </w:tc>
              <w:tc>
                <w:tcPr>
                  <w:tcW w:w="8564" w:type="dxa"/>
                  <w:gridSpan w:val="3"/>
                  <w:tcBorders>
                    <w:top w:val="nil"/>
                    <w:left w:val="nil"/>
                    <w:bottom w:val="nil"/>
                    <w:right w:val="nil"/>
                  </w:tcBorders>
                  <w:tcMar>
                    <w:top w:w="20" w:type="dxa"/>
                    <w:left w:w="20" w:type="dxa"/>
                    <w:bottom w:w="20" w:type="dxa"/>
                    <w:right w:w="20" w:type="dxa"/>
                  </w:tcMar>
                </w:tcPr>
                <w:p w14:paraId="41B018B4"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1F5A03" w:rsidRPr="001F5A03" w14:paraId="47B672AA" w14:textId="77777777" w:rsidTr="00AD3059">
              <w:tc>
                <w:tcPr>
                  <w:tcW w:w="450" w:type="dxa"/>
                  <w:tcBorders>
                    <w:top w:val="nil"/>
                    <w:left w:val="nil"/>
                    <w:bottom w:val="nil"/>
                    <w:right w:val="nil"/>
                  </w:tcBorders>
                  <w:tcMar>
                    <w:top w:w="20" w:type="dxa"/>
                    <w:left w:w="20" w:type="dxa"/>
                    <w:bottom w:w="20" w:type="dxa"/>
                    <w:right w:w="20" w:type="dxa"/>
                  </w:tcMar>
                </w:tcPr>
                <w:p w14:paraId="601EF97D"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1F562AD8"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7F006275" w14:textId="77777777" w:rsidTr="00AD3059">
              <w:tc>
                <w:tcPr>
                  <w:tcW w:w="450" w:type="dxa"/>
                  <w:tcBorders>
                    <w:top w:val="nil"/>
                    <w:left w:val="nil"/>
                    <w:bottom w:val="nil"/>
                    <w:right w:val="nil"/>
                  </w:tcBorders>
                  <w:tcMar>
                    <w:top w:w="20" w:type="dxa"/>
                    <w:left w:w="20" w:type="dxa"/>
                    <w:bottom w:w="20" w:type="dxa"/>
                    <w:right w:w="20" w:type="dxa"/>
                  </w:tcMar>
                </w:tcPr>
                <w:p w14:paraId="3D59C790"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3</w:t>
                  </w:r>
                </w:p>
              </w:tc>
              <w:tc>
                <w:tcPr>
                  <w:tcW w:w="8564" w:type="dxa"/>
                  <w:gridSpan w:val="3"/>
                  <w:tcBorders>
                    <w:top w:val="nil"/>
                    <w:left w:val="nil"/>
                    <w:bottom w:val="nil"/>
                    <w:right w:val="nil"/>
                  </w:tcBorders>
                  <w:tcMar>
                    <w:top w:w="20" w:type="dxa"/>
                    <w:left w:w="20" w:type="dxa"/>
                    <w:bottom w:w="20" w:type="dxa"/>
                    <w:right w:w="20" w:type="dxa"/>
                  </w:tcMar>
                </w:tcPr>
                <w:p w14:paraId="3849B70E"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Zahlung (§ 16 VOB/B)</w:t>
                  </w:r>
                </w:p>
              </w:tc>
            </w:tr>
            <w:tr w:rsidR="001F5A03" w:rsidRPr="001F5A03" w14:paraId="64CE7A13" w14:textId="77777777" w:rsidTr="00AD3059">
              <w:tc>
                <w:tcPr>
                  <w:tcW w:w="450" w:type="dxa"/>
                  <w:tcBorders>
                    <w:top w:val="nil"/>
                    <w:left w:val="nil"/>
                    <w:bottom w:val="nil"/>
                    <w:right w:val="nil"/>
                  </w:tcBorders>
                  <w:tcMar>
                    <w:top w:w="20" w:type="dxa"/>
                    <w:left w:w="20" w:type="dxa"/>
                    <w:bottom w:w="20" w:type="dxa"/>
                    <w:right w:w="20" w:type="dxa"/>
                  </w:tcMar>
                </w:tcPr>
                <w:p w14:paraId="4CCE228E"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1B108BC3"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Aufgrund der besonderen Natur oder Merkmale der Vereinbarung wird die Frist für die Schlusszahlung gem. § 16 Absatz 3 Nummer 1 VOB/B und den Eintritt des Verzuges gem. § 16 Absatz 5 Nummer 3 VOB/B verlängert auf </w:t>
                  </w:r>
                  <w:r w:rsidRPr="001F5A03">
                    <w:rPr>
                      <w:rFonts w:ascii="Arial" w:eastAsia="Times New Roman" w:hAnsi="Arial" w:cs="Arial"/>
                      <w:color w:val="BE0000"/>
                      <w:kern w:val="0"/>
                      <w:sz w:val="20"/>
                      <w:szCs w:val="20"/>
                      <w14:ligatures w14:val="none"/>
                    </w:rPr>
                    <w:t>____________________</w:t>
                  </w:r>
                  <w:r w:rsidRPr="001F5A03">
                    <w:rPr>
                      <w:rFonts w:ascii="Arial" w:eastAsia="Times New Roman" w:hAnsi="Arial" w:cs="Arial"/>
                      <w:color w:val="000000"/>
                      <w:kern w:val="0"/>
                      <w:sz w:val="20"/>
                      <w:szCs w:val="20"/>
                      <w14:ligatures w14:val="none"/>
                    </w:rPr>
                    <w:t xml:space="preserve"> Tage.</w:t>
                  </w:r>
                </w:p>
              </w:tc>
            </w:tr>
            <w:tr w:rsidR="001F5A03" w:rsidRPr="001F5A03" w14:paraId="5B895420" w14:textId="77777777" w:rsidTr="00AD3059">
              <w:tc>
                <w:tcPr>
                  <w:tcW w:w="450" w:type="dxa"/>
                  <w:tcBorders>
                    <w:top w:val="nil"/>
                    <w:left w:val="nil"/>
                    <w:bottom w:val="nil"/>
                    <w:right w:val="nil"/>
                  </w:tcBorders>
                  <w:tcMar>
                    <w:top w:w="20" w:type="dxa"/>
                    <w:left w:w="20" w:type="dxa"/>
                    <w:bottom w:w="20" w:type="dxa"/>
                    <w:right w:w="20" w:type="dxa"/>
                  </w:tcMar>
                </w:tcPr>
                <w:p w14:paraId="602E1A9E"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63C018EE"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3F3A3196" w14:textId="77777777" w:rsidTr="00AD3059">
              <w:tc>
                <w:tcPr>
                  <w:tcW w:w="450" w:type="dxa"/>
                  <w:tcBorders>
                    <w:top w:val="nil"/>
                    <w:left w:val="nil"/>
                    <w:bottom w:val="nil"/>
                    <w:right w:val="nil"/>
                  </w:tcBorders>
                  <w:tcMar>
                    <w:top w:w="20" w:type="dxa"/>
                    <w:left w:w="20" w:type="dxa"/>
                    <w:bottom w:w="20" w:type="dxa"/>
                    <w:right w:w="20" w:type="dxa"/>
                  </w:tcMar>
                </w:tcPr>
                <w:p w14:paraId="3E6D3E85"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4</w:t>
                  </w:r>
                </w:p>
              </w:tc>
              <w:tc>
                <w:tcPr>
                  <w:tcW w:w="8564" w:type="dxa"/>
                  <w:gridSpan w:val="3"/>
                  <w:tcBorders>
                    <w:top w:val="nil"/>
                    <w:left w:val="nil"/>
                    <w:bottom w:val="nil"/>
                    <w:right w:val="nil"/>
                  </w:tcBorders>
                  <w:tcMar>
                    <w:top w:w="20" w:type="dxa"/>
                    <w:left w:w="20" w:type="dxa"/>
                    <w:bottom w:w="20" w:type="dxa"/>
                    <w:right w:w="20" w:type="dxa"/>
                  </w:tcMar>
                </w:tcPr>
                <w:p w14:paraId="00044791"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Sicherheitsleistung für die Vertragserfüllung (§ 17 VOB/B)</w:t>
                  </w:r>
                </w:p>
              </w:tc>
            </w:tr>
            <w:tr w:rsidR="001F5A03" w:rsidRPr="001F5A03" w14:paraId="3313F4F5" w14:textId="77777777" w:rsidTr="00AD3059">
              <w:tc>
                <w:tcPr>
                  <w:tcW w:w="450" w:type="dxa"/>
                  <w:tcBorders>
                    <w:top w:val="nil"/>
                    <w:left w:val="nil"/>
                    <w:bottom w:val="nil"/>
                    <w:right w:val="nil"/>
                  </w:tcBorders>
                  <w:tcMar>
                    <w:top w:w="20" w:type="dxa"/>
                    <w:left w:w="20" w:type="dxa"/>
                    <w:bottom w:w="20" w:type="dxa"/>
                    <w:right w:w="20" w:type="dxa"/>
                  </w:tcMar>
                </w:tcPr>
                <w:p w14:paraId="368D0BE7"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5C0E7E66"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3EC8D0F2" w14:textId="77777777" w:rsidTr="00AD305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F5A03" w:rsidRPr="001F5A03" w14:paraId="398B1212" w14:textId="77777777" w:rsidTr="00AD305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A9360B" w14:textId="28F7761A" w:rsidR="001F5A03" w:rsidRPr="001F5A03" w:rsidRDefault="00D03D7D" w:rsidP="001F5A03">
                        <w:pPr>
                          <w:widowControl w:val="0"/>
                          <w:autoSpaceDE w:val="0"/>
                          <w:autoSpaceDN w:val="0"/>
                          <w:adjustRightInd w:val="0"/>
                          <w:spacing w:after="0" w:line="240" w:lineRule="auto"/>
                          <w:ind w:right="10"/>
                          <w:jc w:val="center"/>
                          <w:rPr>
                            <w:rFonts w:ascii="Arial" w:eastAsia="Times New Roman" w:hAnsi="Arial" w:cs="Arial"/>
                            <w:color w:val="000000"/>
                            <w:kern w:val="0"/>
                            <w:sz w:val="20"/>
                            <w:szCs w:val="20"/>
                            <w14:ligatures w14:val="none"/>
                          </w:rPr>
                        </w:pPr>
                        <w:r>
                          <w:rPr>
                            <w:rFonts w:ascii="Arial" w:eastAsia="Times New Roman" w:hAnsi="Arial" w:cs="Arial"/>
                            <w:color w:val="000000"/>
                            <w:kern w:val="0"/>
                            <w:sz w:val="20"/>
                            <w:szCs w:val="20"/>
                            <w14:ligatures w14:val="none"/>
                          </w:rPr>
                          <w:t>X</w:t>
                        </w:r>
                      </w:p>
                    </w:tc>
                  </w:tr>
                </w:tbl>
                <w:p w14:paraId="274120B8" w14:textId="77777777" w:rsidR="001F5A03" w:rsidRPr="001F5A03" w:rsidRDefault="001F5A03" w:rsidP="001F5A03">
                  <w:pPr>
                    <w:widowControl w:val="0"/>
                    <w:autoSpaceDE w:val="0"/>
                    <w:autoSpaceDN w:val="0"/>
                    <w:adjustRightInd w:val="0"/>
                    <w:spacing w:after="0" w:line="240" w:lineRule="auto"/>
                    <w:rPr>
                      <w:rFonts w:ascii="sans-serif" w:eastAsia="Times New Roman" w:hAnsi="sans-serif" w:cs="sans-serif"/>
                      <w:color w:val="000000"/>
                      <w:kern w:val="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08910711"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Auf Sicherheit für die Vertragserfüllung wird verzichtet.</w:t>
                  </w:r>
                </w:p>
              </w:tc>
            </w:tr>
            <w:tr w:rsidR="001F5A03" w:rsidRPr="001F5A03" w14:paraId="582229C0" w14:textId="77777777" w:rsidTr="00AD305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F5A03" w:rsidRPr="001F5A03" w14:paraId="03CCB3D1" w14:textId="77777777" w:rsidTr="00AD305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04AF7A" w14:textId="77777777" w:rsidR="001F5A03" w:rsidRPr="001F5A03" w:rsidRDefault="001F5A03" w:rsidP="001F5A03">
                        <w:pPr>
                          <w:widowControl w:val="0"/>
                          <w:autoSpaceDE w:val="0"/>
                          <w:autoSpaceDN w:val="0"/>
                          <w:adjustRightInd w:val="0"/>
                          <w:spacing w:after="0" w:line="240" w:lineRule="auto"/>
                          <w:ind w:right="10"/>
                          <w:jc w:val="center"/>
                          <w:rPr>
                            <w:rFonts w:ascii="Arial" w:eastAsia="Times New Roman" w:hAnsi="Arial" w:cs="Arial"/>
                            <w:color w:val="000000"/>
                            <w:kern w:val="0"/>
                            <w:sz w:val="20"/>
                            <w:szCs w:val="20"/>
                            <w14:ligatures w14:val="none"/>
                          </w:rPr>
                        </w:pPr>
                      </w:p>
                    </w:tc>
                  </w:tr>
                </w:tbl>
                <w:p w14:paraId="5F1AF9E5" w14:textId="77777777" w:rsidR="001F5A03" w:rsidRPr="001F5A03" w:rsidRDefault="001F5A03" w:rsidP="001F5A03">
                  <w:pPr>
                    <w:widowControl w:val="0"/>
                    <w:autoSpaceDE w:val="0"/>
                    <w:autoSpaceDN w:val="0"/>
                    <w:adjustRightInd w:val="0"/>
                    <w:spacing w:after="0" w:line="240" w:lineRule="auto"/>
                    <w:rPr>
                      <w:rFonts w:ascii="sans-serif" w:eastAsia="Times New Roman" w:hAnsi="sans-serif" w:cs="sans-serif"/>
                      <w:color w:val="000000"/>
                      <w:kern w:val="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28F19D09"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Soweit die Auftragssumme mindestens 250.000 Euro ohne Umsatzsteuer beträgt, ist Sicherheit für die Vertragserfüllung in Höhe von fünf Prozent der Auftragssumme (inkl. Umsatzsteuer, ohne Nachträge) zu leisten.</w:t>
                  </w:r>
                </w:p>
              </w:tc>
            </w:tr>
            <w:tr w:rsidR="001F5A03" w:rsidRPr="001F5A03" w14:paraId="00D98679" w14:textId="77777777" w:rsidTr="00AD3059">
              <w:tc>
                <w:tcPr>
                  <w:tcW w:w="450" w:type="dxa"/>
                  <w:tcBorders>
                    <w:top w:val="nil"/>
                    <w:left w:val="nil"/>
                    <w:bottom w:val="nil"/>
                    <w:right w:val="nil"/>
                  </w:tcBorders>
                  <w:tcMar>
                    <w:top w:w="20" w:type="dxa"/>
                    <w:left w:w="20" w:type="dxa"/>
                    <w:bottom w:w="20" w:type="dxa"/>
                    <w:right w:w="20" w:type="dxa"/>
                  </w:tcMar>
                </w:tcPr>
                <w:p w14:paraId="31A88F88"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2A9713A6"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57B1CCA3" w14:textId="77777777" w:rsidTr="00AD3059">
              <w:tc>
                <w:tcPr>
                  <w:tcW w:w="450" w:type="dxa"/>
                  <w:tcBorders>
                    <w:top w:val="nil"/>
                    <w:left w:val="nil"/>
                    <w:bottom w:val="nil"/>
                    <w:right w:val="nil"/>
                  </w:tcBorders>
                  <w:tcMar>
                    <w:top w:w="20" w:type="dxa"/>
                    <w:left w:w="20" w:type="dxa"/>
                    <w:bottom w:w="20" w:type="dxa"/>
                    <w:right w:w="20" w:type="dxa"/>
                  </w:tcMar>
                </w:tcPr>
                <w:p w14:paraId="34088828"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5</w:t>
                  </w:r>
                </w:p>
              </w:tc>
              <w:tc>
                <w:tcPr>
                  <w:tcW w:w="8564" w:type="dxa"/>
                  <w:gridSpan w:val="3"/>
                  <w:tcBorders>
                    <w:top w:val="nil"/>
                    <w:left w:val="nil"/>
                    <w:bottom w:val="nil"/>
                    <w:right w:val="nil"/>
                  </w:tcBorders>
                  <w:tcMar>
                    <w:top w:w="20" w:type="dxa"/>
                    <w:left w:w="20" w:type="dxa"/>
                    <w:bottom w:w="20" w:type="dxa"/>
                    <w:right w:w="20" w:type="dxa"/>
                  </w:tcMar>
                </w:tcPr>
                <w:p w14:paraId="465C22DA"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Sicherheitsleistung für Mängelansprüche</w:t>
                  </w:r>
                </w:p>
              </w:tc>
            </w:tr>
            <w:tr w:rsidR="001F5A03" w:rsidRPr="001F5A03" w14:paraId="227E800E" w14:textId="77777777" w:rsidTr="00AD3059">
              <w:tc>
                <w:tcPr>
                  <w:tcW w:w="450" w:type="dxa"/>
                  <w:tcBorders>
                    <w:top w:val="nil"/>
                    <w:left w:val="nil"/>
                    <w:bottom w:val="nil"/>
                    <w:right w:val="nil"/>
                  </w:tcBorders>
                  <w:tcMar>
                    <w:top w:w="20" w:type="dxa"/>
                    <w:left w:w="20" w:type="dxa"/>
                    <w:bottom w:w="20" w:type="dxa"/>
                    <w:right w:w="20" w:type="dxa"/>
                  </w:tcMar>
                </w:tcPr>
                <w:p w14:paraId="5B047DA7"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565553D9"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079A6B42" w14:textId="77777777" w:rsidTr="00AD305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F5A03" w:rsidRPr="001F5A03" w14:paraId="1C8E7720" w14:textId="77777777" w:rsidTr="00AD305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0352DA" w14:textId="45702856" w:rsidR="001F5A03" w:rsidRPr="001F5A03" w:rsidRDefault="00D03D7D" w:rsidP="001F5A03">
                        <w:pPr>
                          <w:widowControl w:val="0"/>
                          <w:autoSpaceDE w:val="0"/>
                          <w:autoSpaceDN w:val="0"/>
                          <w:adjustRightInd w:val="0"/>
                          <w:spacing w:after="0" w:line="240" w:lineRule="auto"/>
                          <w:ind w:right="10"/>
                          <w:jc w:val="center"/>
                          <w:rPr>
                            <w:rFonts w:ascii="Arial" w:eastAsia="Times New Roman" w:hAnsi="Arial" w:cs="Arial"/>
                            <w:color w:val="000000"/>
                            <w:kern w:val="0"/>
                            <w:sz w:val="20"/>
                            <w:szCs w:val="20"/>
                            <w14:ligatures w14:val="none"/>
                          </w:rPr>
                        </w:pPr>
                        <w:r>
                          <w:rPr>
                            <w:rFonts w:ascii="Arial" w:eastAsia="Times New Roman" w:hAnsi="Arial" w:cs="Arial"/>
                            <w:color w:val="000000"/>
                            <w:kern w:val="0"/>
                            <w:sz w:val="20"/>
                            <w:szCs w:val="20"/>
                            <w14:ligatures w14:val="none"/>
                          </w:rPr>
                          <w:t>X</w:t>
                        </w:r>
                      </w:p>
                    </w:tc>
                  </w:tr>
                </w:tbl>
                <w:p w14:paraId="207CB8C1" w14:textId="77777777" w:rsidR="001F5A03" w:rsidRPr="001F5A03" w:rsidRDefault="001F5A03" w:rsidP="001F5A03">
                  <w:pPr>
                    <w:widowControl w:val="0"/>
                    <w:autoSpaceDE w:val="0"/>
                    <w:autoSpaceDN w:val="0"/>
                    <w:adjustRightInd w:val="0"/>
                    <w:spacing w:after="0" w:line="240" w:lineRule="auto"/>
                    <w:rPr>
                      <w:rFonts w:ascii="sans-serif" w:eastAsia="Times New Roman" w:hAnsi="sans-serif" w:cs="sans-serif"/>
                      <w:color w:val="000000"/>
                      <w:kern w:val="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6BC88B71"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Auf Sicherheit für die Mängelansprüche wird verzichtet.</w:t>
                  </w:r>
                </w:p>
              </w:tc>
            </w:tr>
            <w:tr w:rsidR="001F5A03" w:rsidRPr="001F5A03" w14:paraId="7820264A" w14:textId="77777777" w:rsidTr="00AD305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F5A03" w:rsidRPr="001F5A03" w14:paraId="1DFC6F28" w14:textId="77777777" w:rsidTr="00AD305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118A88" w14:textId="77777777" w:rsidR="001F5A03" w:rsidRPr="001F5A03" w:rsidRDefault="001F5A03" w:rsidP="001F5A03">
                        <w:pPr>
                          <w:widowControl w:val="0"/>
                          <w:autoSpaceDE w:val="0"/>
                          <w:autoSpaceDN w:val="0"/>
                          <w:adjustRightInd w:val="0"/>
                          <w:spacing w:after="0" w:line="240" w:lineRule="auto"/>
                          <w:ind w:right="10"/>
                          <w:jc w:val="center"/>
                          <w:rPr>
                            <w:rFonts w:ascii="Arial" w:eastAsia="Times New Roman" w:hAnsi="Arial" w:cs="Arial"/>
                            <w:color w:val="000000"/>
                            <w:kern w:val="0"/>
                            <w:sz w:val="20"/>
                            <w:szCs w:val="20"/>
                            <w14:ligatures w14:val="none"/>
                          </w:rPr>
                        </w:pPr>
                      </w:p>
                    </w:tc>
                  </w:tr>
                </w:tbl>
                <w:p w14:paraId="78410CA6" w14:textId="77777777" w:rsidR="001F5A03" w:rsidRPr="001F5A03" w:rsidRDefault="001F5A03" w:rsidP="001F5A03">
                  <w:pPr>
                    <w:widowControl w:val="0"/>
                    <w:autoSpaceDE w:val="0"/>
                    <w:autoSpaceDN w:val="0"/>
                    <w:adjustRightInd w:val="0"/>
                    <w:spacing w:after="0" w:line="240" w:lineRule="auto"/>
                    <w:rPr>
                      <w:rFonts w:ascii="sans-serif" w:eastAsia="Times New Roman" w:hAnsi="sans-serif" w:cs="sans-serif"/>
                      <w:color w:val="000000"/>
                      <w:kern w:val="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728F2234"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Die Sicherheit für Mängelansprüche beträgt drei Prozent der Summe der Abschlagszahlungen zum Zeitpunkt der Abnahme (vorläufige Abrechnungssumme).</w:t>
                  </w:r>
                </w:p>
              </w:tc>
            </w:tr>
            <w:tr w:rsidR="001F5A03" w:rsidRPr="001F5A03" w14:paraId="219F0214" w14:textId="77777777" w:rsidTr="00AD3059">
              <w:tc>
                <w:tcPr>
                  <w:tcW w:w="450" w:type="dxa"/>
                  <w:tcBorders>
                    <w:top w:val="nil"/>
                    <w:left w:val="nil"/>
                    <w:bottom w:val="nil"/>
                    <w:right w:val="nil"/>
                  </w:tcBorders>
                  <w:tcMar>
                    <w:top w:w="20" w:type="dxa"/>
                    <w:left w:w="20" w:type="dxa"/>
                    <w:bottom w:w="20" w:type="dxa"/>
                    <w:right w:w="20" w:type="dxa"/>
                  </w:tcMar>
                </w:tcPr>
                <w:p w14:paraId="0469D966"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6BC5E2E9"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47721844" w14:textId="77777777" w:rsidTr="00AD3059">
              <w:tc>
                <w:tcPr>
                  <w:tcW w:w="450" w:type="dxa"/>
                  <w:tcBorders>
                    <w:top w:val="nil"/>
                    <w:left w:val="nil"/>
                    <w:bottom w:val="nil"/>
                    <w:right w:val="nil"/>
                  </w:tcBorders>
                  <w:tcMar>
                    <w:top w:w="20" w:type="dxa"/>
                    <w:left w:w="20" w:type="dxa"/>
                    <w:bottom w:w="20" w:type="dxa"/>
                    <w:right w:w="20" w:type="dxa"/>
                  </w:tcMar>
                </w:tcPr>
                <w:p w14:paraId="6C1F6F70"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6</w:t>
                  </w:r>
                </w:p>
              </w:tc>
              <w:tc>
                <w:tcPr>
                  <w:tcW w:w="8564" w:type="dxa"/>
                  <w:gridSpan w:val="3"/>
                  <w:tcBorders>
                    <w:top w:val="nil"/>
                    <w:left w:val="nil"/>
                    <w:bottom w:val="nil"/>
                    <w:right w:val="nil"/>
                  </w:tcBorders>
                  <w:tcMar>
                    <w:top w:w="20" w:type="dxa"/>
                    <w:left w:w="20" w:type="dxa"/>
                    <w:bottom w:w="20" w:type="dxa"/>
                    <w:right w:w="20" w:type="dxa"/>
                  </w:tcMar>
                </w:tcPr>
                <w:p w14:paraId="0D03020B"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Bürgschaften (§ 17 VOB/B)</w:t>
                  </w:r>
                </w:p>
              </w:tc>
            </w:tr>
            <w:tr w:rsidR="001F5A03" w:rsidRPr="001F5A03" w14:paraId="666D3203" w14:textId="77777777" w:rsidTr="00AD3059">
              <w:tc>
                <w:tcPr>
                  <w:tcW w:w="450" w:type="dxa"/>
                  <w:tcBorders>
                    <w:top w:val="nil"/>
                    <w:left w:val="nil"/>
                    <w:bottom w:val="nil"/>
                    <w:right w:val="nil"/>
                  </w:tcBorders>
                  <w:tcMar>
                    <w:top w:w="20" w:type="dxa"/>
                    <w:left w:w="20" w:type="dxa"/>
                    <w:bottom w:w="20" w:type="dxa"/>
                    <w:right w:w="20" w:type="dxa"/>
                  </w:tcMar>
                </w:tcPr>
                <w:p w14:paraId="7F19D259"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1CA7A4E2"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Wird Sicherheit durch Bürgschaft geleistet, ist dafür das jeweils einschlägige Formblatt des Auftraggebers zu verwenden, und zwar für</w:t>
                  </w:r>
                </w:p>
              </w:tc>
            </w:tr>
            <w:tr w:rsidR="001F5A03" w:rsidRPr="001F5A03" w14:paraId="525A2FC7" w14:textId="77777777" w:rsidTr="00AD3059">
              <w:tc>
                <w:tcPr>
                  <w:tcW w:w="450" w:type="dxa"/>
                  <w:tcBorders>
                    <w:top w:val="nil"/>
                    <w:left w:val="nil"/>
                    <w:bottom w:val="nil"/>
                    <w:right w:val="nil"/>
                  </w:tcBorders>
                  <w:tcMar>
                    <w:top w:w="20" w:type="dxa"/>
                    <w:left w:w="20" w:type="dxa"/>
                    <w:bottom w:w="20" w:type="dxa"/>
                    <w:right w:w="20" w:type="dxa"/>
                  </w:tcMar>
                </w:tcPr>
                <w:p w14:paraId="06249AF9"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4282" w:type="dxa"/>
                  <w:gridSpan w:val="2"/>
                  <w:tcBorders>
                    <w:top w:val="nil"/>
                    <w:left w:val="nil"/>
                    <w:bottom w:val="nil"/>
                    <w:right w:val="nil"/>
                  </w:tcBorders>
                  <w:tcMar>
                    <w:top w:w="20" w:type="dxa"/>
                    <w:left w:w="20" w:type="dxa"/>
                    <w:bottom w:w="20" w:type="dxa"/>
                    <w:right w:w="20" w:type="dxa"/>
                  </w:tcMar>
                </w:tcPr>
                <w:p w14:paraId="4559FBED"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28229927"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„Vertragserfüllungsbürgschaft“</w:t>
                  </w:r>
                </w:p>
              </w:tc>
            </w:tr>
            <w:tr w:rsidR="001F5A03" w:rsidRPr="001F5A03" w14:paraId="391548F1" w14:textId="77777777" w:rsidTr="00AD3059">
              <w:trPr>
                <w:trHeight w:val="288"/>
              </w:trPr>
              <w:tc>
                <w:tcPr>
                  <w:tcW w:w="450" w:type="dxa"/>
                  <w:tcBorders>
                    <w:top w:val="nil"/>
                    <w:left w:val="nil"/>
                    <w:bottom w:val="nil"/>
                    <w:right w:val="nil"/>
                  </w:tcBorders>
                  <w:tcMar>
                    <w:top w:w="20" w:type="dxa"/>
                    <w:left w:w="20" w:type="dxa"/>
                    <w:bottom w:w="20" w:type="dxa"/>
                    <w:right w:w="20" w:type="dxa"/>
                  </w:tcMar>
                </w:tcPr>
                <w:p w14:paraId="68E7D17D"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4282" w:type="dxa"/>
                  <w:gridSpan w:val="2"/>
                  <w:tcBorders>
                    <w:top w:val="nil"/>
                    <w:left w:val="nil"/>
                    <w:bottom w:val="nil"/>
                    <w:right w:val="nil"/>
                  </w:tcBorders>
                  <w:tcMar>
                    <w:top w:w="20" w:type="dxa"/>
                    <w:left w:w="20" w:type="dxa"/>
                    <w:bottom w:w="20" w:type="dxa"/>
                    <w:right w:w="20" w:type="dxa"/>
                  </w:tcMar>
                </w:tcPr>
                <w:p w14:paraId="205C8D57"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19A70FC9"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„Mängelansprüchebürgschaft“</w:t>
                  </w:r>
                </w:p>
              </w:tc>
            </w:tr>
            <w:tr w:rsidR="001F5A03" w:rsidRPr="001F5A03" w14:paraId="51EEE2DB" w14:textId="77777777" w:rsidTr="00AD3059">
              <w:trPr>
                <w:trHeight w:val="288"/>
              </w:trPr>
              <w:tc>
                <w:tcPr>
                  <w:tcW w:w="450" w:type="dxa"/>
                  <w:tcBorders>
                    <w:top w:val="nil"/>
                    <w:left w:val="nil"/>
                    <w:bottom w:val="nil"/>
                    <w:right w:val="nil"/>
                  </w:tcBorders>
                  <w:tcMar>
                    <w:top w:w="20" w:type="dxa"/>
                    <w:left w:w="20" w:type="dxa"/>
                    <w:bottom w:w="20" w:type="dxa"/>
                    <w:right w:w="20" w:type="dxa"/>
                  </w:tcMar>
                </w:tcPr>
                <w:p w14:paraId="009C24DD"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4282" w:type="dxa"/>
                  <w:gridSpan w:val="2"/>
                  <w:tcBorders>
                    <w:top w:val="nil"/>
                    <w:left w:val="nil"/>
                    <w:bottom w:val="nil"/>
                    <w:right w:val="nil"/>
                  </w:tcBorders>
                  <w:tcMar>
                    <w:top w:w="20" w:type="dxa"/>
                    <w:left w:w="20" w:type="dxa"/>
                    <w:bottom w:w="20" w:type="dxa"/>
                    <w:right w:w="20" w:type="dxa"/>
                  </w:tcMar>
                </w:tcPr>
                <w:p w14:paraId="013EE790"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65463868"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„Abschlagszahlungs-/ Vorauszahlungsbürgschaft“</w:t>
                  </w:r>
                </w:p>
              </w:tc>
            </w:tr>
            <w:tr w:rsidR="001F5A03" w:rsidRPr="001F5A03" w14:paraId="5F6673EC" w14:textId="77777777" w:rsidTr="00AD3059">
              <w:trPr>
                <w:trHeight w:val="288"/>
              </w:trPr>
              <w:tc>
                <w:tcPr>
                  <w:tcW w:w="450" w:type="dxa"/>
                  <w:tcBorders>
                    <w:top w:val="nil"/>
                    <w:left w:val="nil"/>
                    <w:bottom w:val="nil"/>
                    <w:right w:val="nil"/>
                  </w:tcBorders>
                  <w:tcMar>
                    <w:top w:w="20" w:type="dxa"/>
                    <w:left w:w="20" w:type="dxa"/>
                    <w:bottom w:w="20" w:type="dxa"/>
                    <w:right w:w="20" w:type="dxa"/>
                  </w:tcMar>
                </w:tcPr>
                <w:p w14:paraId="5481BA75"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0FDAFE9D"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2D78742C" w14:textId="77777777" w:rsidTr="00AD3059">
              <w:tc>
                <w:tcPr>
                  <w:tcW w:w="450" w:type="dxa"/>
                  <w:tcBorders>
                    <w:top w:val="nil"/>
                    <w:left w:val="nil"/>
                    <w:bottom w:val="nil"/>
                    <w:right w:val="nil"/>
                  </w:tcBorders>
                  <w:tcMar>
                    <w:top w:w="20" w:type="dxa"/>
                    <w:left w:w="20" w:type="dxa"/>
                    <w:bottom w:w="20" w:type="dxa"/>
                    <w:right w:w="20" w:type="dxa"/>
                  </w:tcMar>
                </w:tcPr>
                <w:p w14:paraId="787A08FC"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7</w:t>
                  </w:r>
                </w:p>
              </w:tc>
              <w:tc>
                <w:tcPr>
                  <w:tcW w:w="8564" w:type="dxa"/>
                  <w:gridSpan w:val="3"/>
                  <w:tcBorders>
                    <w:top w:val="nil"/>
                    <w:left w:val="nil"/>
                    <w:bottom w:val="nil"/>
                    <w:right w:val="nil"/>
                  </w:tcBorders>
                  <w:tcMar>
                    <w:top w:w="20" w:type="dxa"/>
                    <w:left w:w="20" w:type="dxa"/>
                    <w:bottom w:w="20" w:type="dxa"/>
                    <w:right w:w="20" w:type="dxa"/>
                  </w:tcMar>
                </w:tcPr>
                <w:p w14:paraId="7CB7AD18"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Technische Spezifikationen</w:t>
                  </w:r>
                </w:p>
              </w:tc>
            </w:tr>
            <w:tr w:rsidR="001F5A03" w:rsidRPr="001F5A03" w14:paraId="1943A530" w14:textId="77777777" w:rsidTr="00AD3059">
              <w:tc>
                <w:tcPr>
                  <w:tcW w:w="450" w:type="dxa"/>
                  <w:tcBorders>
                    <w:top w:val="nil"/>
                    <w:left w:val="nil"/>
                    <w:bottom w:val="nil"/>
                    <w:right w:val="nil"/>
                  </w:tcBorders>
                  <w:tcMar>
                    <w:top w:w="20" w:type="dxa"/>
                    <w:left w:w="20" w:type="dxa"/>
                    <w:bottom w:w="20" w:type="dxa"/>
                    <w:right w:w="20" w:type="dxa"/>
                  </w:tcMar>
                </w:tcPr>
                <w:p w14:paraId="010D789B"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7CD883C2"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1F5A03" w:rsidRPr="001F5A03" w14:paraId="3238CCE3" w14:textId="77777777" w:rsidTr="00AD3059">
              <w:tc>
                <w:tcPr>
                  <w:tcW w:w="450" w:type="dxa"/>
                  <w:tcBorders>
                    <w:top w:val="nil"/>
                    <w:left w:val="nil"/>
                    <w:bottom w:val="nil"/>
                    <w:right w:val="nil"/>
                  </w:tcBorders>
                  <w:tcMar>
                    <w:top w:w="20" w:type="dxa"/>
                    <w:left w:w="20" w:type="dxa"/>
                    <w:bottom w:w="20" w:type="dxa"/>
                    <w:right w:w="20" w:type="dxa"/>
                  </w:tcMar>
                </w:tcPr>
                <w:p w14:paraId="5324DD41"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4848F701"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69BF7377" w14:textId="77777777" w:rsidTr="00AD3059">
              <w:tc>
                <w:tcPr>
                  <w:tcW w:w="450" w:type="dxa"/>
                  <w:tcBorders>
                    <w:top w:val="nil"/>
                    <w:left w:val="nil"/>
                    <w:bottom w:val="nil"/>
                    <w:right w:val="nil"/>
                  </w:tcBorders>
                  <w:tcMar>
                    <w:top w:w="20" w:type="dxa"/>
                    <w:left w:w="20" w:type="dxa"/>
                    <w:bottom w:w="20" w:type="dxa"/>
                    <w:right w:w="20" w:type="dxa"/>
                  </w:tcMar>
                </w:tcPr>
                <w:p w14:paraId="4818ED0B"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8</w:t>
                  </w:r>
                </w:p>
              </w:tc>
              <w:tc>
                <w:tcPr>
                  <w:tcW w:w="8564" w:type="dxa"/>
                  <w:gridSpan w:val="3"/>
                  <w:tcBorders>
                    <w:top w:val="nil"/>
                    <w:left w:val="nil"/>
                    <w:bottom w:val="nil"/>
                    <w:right w:val="nil"/>
                  </w:tcBorders>
                  <w:tcMar>
                    <w:top w:w="20" w:type="dxa"/>
                    <w:left w:w="20" w:type="dxa"/>
                    <w:bottom w:w="20" w:type="dxa"/>
                    <w:right w:w="20" w:type="dxa"/>
                  </w:tcMar>
                </w:tcPr>
                <w:p w14:paraId="7F4A8AE5"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Werbung</w:t>
                  </w:r>
                </w:p>
              </w:tc>
            </w:tr>
            <w:tr w:rsidR="001F5A03" w:rsidRPr="001F5A03" w14:paraId="549CB4ED" w14:textId="77777777" w:rsidTr="00AD3059">
              <w:tc>
                <w:tcPr>
                  <w:tcW w:w="450" w:type="dxa"/>
                  <w:tcBorders>
                    <w:top w:val="nil"/>
                    <w:left w:val="nil"/>
                    <w:bottom w:val="nil"/>
                    <w:right w:val="nil"/>
                  </w:tcBorders>
                  <w:tcMar>
                    <w:top w:w="20" w:type="dxa"/>
                    <w:left w:w="20" w:type="dxa"/>
                    <w:bottom w:w="20" w:type="dxa"/>
                    <w:right w:w="20" w:type="dxa"/>
                  </w:tcMar>
                </w:tcPr>
                <w:p w14:paraId="70BD9B3B"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34F92211"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7E6DBDAA" w14:textId="77777777" w:rsidTr="00AD3059">
              <w:tc>
                <w:tcPr>
                  <w:tcW w:w="450" w:type="dxa"/>
                  <w:tcBorders>
                    <w:top w:val="nil"/>
                    <w:left w:val="nil"/>
                    <w:bottom w:val="nil"/>
                    <w:right w:val="nil"/>
                  </w:tcBorders>
                  <w:tcMar>
                    <w:top w:w="20" w:type="dxa"/>
                    <w:left w:w="20" w:type="dxa"/>
                    <w:bottom w:w="20" w:type="dxa"/>
                    <w:right w:w="20" w:type="dxa"/>
                  </w:tcMar>
                </w:tcPr>
                <w:p w14:paraId="1AD5BE45"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14F10C33"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Werbung auf der Baustelle ist nur nach vorheriger Zustimmung des Auftraggebers zulässig.</w:t>
                  </w:r>
                </w:p>
              </w:tc>
            </w:tr>
            <w:tr w:rsidR="001F5A03" w:rsidRPr="001F5A03" w14:paraId="153CD1A6" w14:textId="77777777" w:rsidTr="00AD3059">
              <w:tc>
                <w:tcPr>
                  <w:tcW w:w="450" w:type="dxa"/>
                  <w:tcBorders>
                    <w:top w:val="nil"/>
                    <w:left w:val="nil"/>
                    <w:bottom w:val="nil"/>
                    <w:right w:val="nil"/>
                  </w:tcBorders>
                  <w:tcMar>
                    <w:top w:w="20" w:type="dxa"/>
                    <w:left w:w="20" w:type="dxa"/>
                    <w:bottom w:w="20" w:type="dxa"/>
                    <w:right w:w="20" w:type="dxa"/>
                  </w:tcMar>
                </w:tcPr>
                <w:p w14:paraId="53122B5A"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c>
                <w:tcPr>
                  <w:tcW w:w="8564" w:type="dxa"/>
                  <w:gridSpan w:val="3"/>
                  <w:tcBorders>
                    <w:top w:val="nil"/>
                    <w:left w:val="nil"/>
                    <w:bottom w:val="nil"/>
                    <w:right w:val="nil"/>
                  </w:tcBorders>
                  <w:tcMar>
                    <w:top w:w="20" w:type="dxa"/>
                    <w:left w:w="20" w:type="dxa"/>
                    <w:bottom w:w="20" w:type="dxa"/>
                    <w:right w:w="20" w:type="dxa"/>
                  </w:tcMar>
                </w:tcPr>
                <w:p w14:paraId="7B15FAA0"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tc>
            </w:tr>
            <w:tr w:rsidR="001F5A03" w:rsidRPr="001F5A03" w14:paraId="5FF1EB6B" w14:textId="77777777" w:rsidTr="00AD3059">
              <w:tc>
                <w:tcPr>
                  <w:tcW w:w="450" w:type="dxa"/>
                  <w:tcBorders>
                    <w:top w:val="nil"/>
                    <w:left w:val="nil"/>
                    <w:bottom w:val="nil"/>
                    <w:right w:val="nil"/>
                  </w:tcBorders>
                  <w:tcMar>
                    <w:top w:w="20" w:type="dxa"/>
                    <w:left w:w="20" w:type="dxa"/>
                    <w:bottom w:w="20" w:type="dxa"/>
                    <w:right w:w="20" w:type="dxa"/>
                  </w:tcMar>
                </w:tcPr>
                <w:p w14:paraId="59439B27"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9</w:t>
                  </w:r>
                </w:p>
              </w:tc>
              <w:tc>
                <w:tcPr>
                  <w:tcW w:w="8564" w:type="dxa"/>
                  <w:gridSpan w:val="3"/>
                  <w:tcBorders>
                    <w:top w:val="nil"/>
                    <w:left w:val="nil"/>
                    <w:bottom w:val="nil"/>
                    <w:right w:val="nil"/>
                  </w:tcBorders>
                  <w:tcMar>
                    <w:top w:w="20" w:type="dxa"/>
                    <w:left w:w="20" w:type="dxa"/>
                    <w:bottom w:w="20" w:type="dxa"/>
                    <w:right w:w="20" w:type="dxa"/>
                  </w:tcMar>
                </w:tcPr>
                <w:p w14:paraId="11A41CCF"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bCs/>
                      <w:color w:val="000000"/>
                      <w:kern w:val="0"/>
                      <w:sz w:val="20"/>
                      <w:szCs w:val="20"/>
                      <w14:ligatures w14:val="none"/>
                    </w:rPr>
                  </w:pPr>
                  <w:r w:rsidRPr="001F5A03">
                    <w:rPr>
                      <w:rFonts w:ascii="Arial" w:eastAsia="Times New Roman" w:hAnsi="Arial" w:cs="Arial"/>
                      <w:b/>
                      <w:bCs/>
                      <w:color w:val="000000"/>
                      <w:kern w:val="0"/>
                      <w:sz w:val="20"/>
                      <w:szCs w:val="20"/>
                      <w14:ligatures w14:val="none"/>
                    </w:rPr>
                    <w:t>frei</w:t>
                  </w:r>
                </w:p>
              </w:tc>
            </w:tr>
          </w:tbl>
          <w:p w14:paraId="5EE146E1"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p>
          <w:p w14:paraId="03690BDF"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w:t>
            </w:r>
            <w:r w:rsidRPr="001F5A03">
              <w:rPr>
                <w:rFonts w:ascii="Arial" w:eastAsia="Times New Roman" w:hAnsi="Arial" w:cs="Arial"/>
                <w:b/>
                <w:color w:val="000000"/>
                <w:kern w:val="0"/>
                <w:sz w:val="20"/>
                <w:szCs w:val="20"/>
                <w14:ligatures w14:val="none"/>
              </w:rPr>
              <w:tab/>
              <w:t>Weitere Besondere Vertragsbedingungen</w:t>
            </w:r>
          </w:p>
          <w:p w14:paraId="6FF90D3A"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 xml:space="preserve">10.1 </w:t>
            </w:r>
            <w:r w:rsidRPr="001F5A03">
              <w:rPr>
                <w:rFonts w:ascii="Arial" w:eastAsia="Times New Roman" w:hAnsi="Arial" w:cs="Arial"/>
                <w:b/>
                <w:color w:val="000000"/>
                <w:kern w:val="0"/>
                <w:sz w:val="20"/>
                <w:szCs w:val="20"/>
                <w14:ligatures w14:val="none"/>
              </w:rPr>
              <w:tab/>
              <w:t>Sicherungsarbeiten an Arbeitsstellen an Straßen</w:t>
            </w:r>
          </w:p>
          <w:p w14:paraId="407D5225"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Arbeitsstellen längerer Dauer (&gt;= 1 Tag)</w:t>
            </w:r>
          </w:p>
          <w:p w14:paraId="22C53AD2"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Abweichend von der ZTV-SA Kap. 8 erfolgt die Abnahme und die Dokumentation der Abnahme der baulichen Fertigstellung der Verkehrsführung von Arbeitsstellen durch den AN.</w:t>
            </w:r>
          </w:p>
          <w:p w14:paraId="036E5AEA"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p>
          <w:p w14:paraId="3BA28791"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Arbeitsstellen kürzerer Dauer (&lt; 1 Tag, begrenzte Stundenzahl)</w:t>
            </w:r>
          </w:p>
          <w:p w14:paraId="6537A73B"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Die Abnahme der baulichen Fertigstellung der Verkehrsführung von Arbeitsstellen (ZTV-SA Kap. 8) erfolgt durch den AN.</w:t>
            </w:r>
          </w:p>
          <w:p w14:paraId="23176F4E"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Cs/>
                <w:color w:val="000000"/>
                <w:kern w:val="0"/>
                <w:sz w:val="20"/>
                <w:szCs w:val="20"/>
                <w14:ligatures w14:val="none"/>
              </w:rPr>
            </w:pPr>
          </w:p>
          <w:p w14:paraId="5515DA40"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 xml:space="preserve">10.2 </w:t>
            </w:r>
            <w:r w:rsidRPr="001F5A03">
              <w:rPr>
                <w:rFonts w:ascii="Arial" w:eastAsia="Times New Roman" w:hAnsi="Arial" w:cs="Arial"/>
                <w:b/>
                <w:color w:val="000000"/>
                <w:kern w:val="0"/>
                <w:sz w:val="20"/>
                <w:szCs w:val="20"/>
                <w14:ligatures w14:val="none"/>
              </w:rPr>
              <w:tab/>
              <w:t>Bautagebuch</w:t>
            </w:r>
          </w:p>
          <w:p w14:paraId="4262BE10"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61224C78"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p>
          <w:p w14:paraId="7BDC7D91"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 xml:space="preserve">10.3 </w:t>
            </w:r>
            <w:r w:rsidRPr="001F5A03">
              <w:rPr>
                <w:rFonts w:ascii="Arial" w:eastAsia="Times New Roman" w:hAnsi="Arial" w:cs="Arial"/>
                <w:b/>
                <w:color w:val="000000"/>
                <w:kern w:val="0"/>
                <w:sz w:val="20"/>
                <w:szCs w:val="20"/>
                <w14:ligatures w14:val="none"/>
              </w:rPr>
              <w:tab/>
              <w:t>Preisermittlungen</w:t>
            </w:r>
          </w:p>
          <w:p w14:paraId="54CA2C0B"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Der Auftragnehmer hat auf Verlangen die Preisermittlung für die vertragliche Leistung (Urkalkulation) dem Auftraggeber entweder per Kommunikationsnachricht in digitaler Form oder im verschlossenen Umschlag zur Aufbewahrung zu übergeben. Sind nach § 2 Abs. 3, 5, 6, 7 und/oder Abs. 8 Nr. 2 VOB/B Preise zu vereinbaren, hat der Auftragnehmer seine Preisermittlungen für diese Preise einschließlich der Aufgliederung der Einheitspreise (Zeitansatz und alle Teilkostenansätze), spätestens mit dem Nachtragsangebot vorzulegen sowie die erforderlichen Auskünfte zu erteilen. Die vorgenannten Verpflichtungen gelten auch für Nachunternehmerleistungen. </w:t>
            </w:r>
          </w:p>
          <w:p w14:paraId="6B089250"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color w:val="000000"/>
                <w:kern w:val="0"/>
                <w:sz w:val="20"/>
                <w:szCs w:val="20"/>
                <w14:ligatures w14:val="none"/>
              </w:rPr>
            </w:pPr>
          </w:p>
          <w:p w14:paraId="42E1EB9E"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 xml:space="preserve">10.4 </w:t>
            </w:r>
            <w:r w:rsidRPr="001F5A03">
              <w:rPr>
                <w:rFonts w:ascii="Arial" w:eastAsia="Times New Roman" w:hAnsi="Arial" w:cs="Arial"/>
                <w:b/>
                <w:color w:val="000000"/>
                <w:kern w:val="0"/>
                <w:sz w:val="20"/>
                <w:szCs w:val="20"/>
                <w14:ligatures w14:val="none"/>
              </w:rPr>
              <w:tab/>
              <w:t>Auftragsänderungen/Nachträge</w:t>
            </w:r>
          </w:p>
          <w:p w14:paraId="7018DD3E"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kern w:val="0"/>
                <w:sz w:val="20"/>
                <w:szCs w:val="20"/>
                <w14:ligatures w14:val="none"/>
              </w:rPr>
              <w:t>Jede mündliche Erweiterung dieses Auftrages ist in Textform zu bestätigen. Die Bezahlung von Zusatz- und Nachtragsarbeiten, für die kein Auftrag in Textform vorliegt, wird abgelehnt. Sollte eine Überschreitung der Auftragssumme zu erwarten sein, so besteht die Pflicht, die zu erwartenden Mehrkosten unverzüglich in Textform zu melden</w:t>
            </w:r>
            <w:r w:rsidRPr="001F5A03">
              <w:rPr>
                <w:rFonts w:ascii="Arial" w:eastAsia="Times New Roman" w:hAnsi="Arial" w:cs="Arial"/>
                <w:color w:val="000000"/>
                <w:kern w:val="0"/>
                <w:sz w:val="20"/>
                <w:szCs w:val="20"/>
                <w14:ligatures w14:val="none"/>
              </w:rPr>
              <w:t xml:space="preserve">. Die vorgenannte Verpflichtung gilt auch für Nachunternehmerleistungen. </w:t>
            </w:r>
          </w:p>
          <w:p w14:paraId="04EC935B"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p>
          <w:p w14:paraId="02DDB90B"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10.5</w:t>
            </w:r>
            <w:r w:rsidRPr="001F5A03">
              <w:rPr>
                <w:rFonts w:ascii="Arial" w:eastAsia="Times New Roman" w:hAnsi="Arial" w:cs="Arial"/>
                <w:b/>
                <w:color w:val="000000"/>
                <w:kern w:val="0"/>
                <w:sz w:val="20"/>
                <w:szCs w:val="20"/>
                <w14:ligatures w14:val="none"/>
              </w:rPr>
              <w:tab/>
              <w:t>Umweltschutz</w:t>
            </w:r>
          </w:p>
          <w:p w14:paraId="0F108A34"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892B102" w14:textId="77777777" w:rsidR="001F5A03" w:rsidRPr="001F5A03" w:rsidRDefault="001F5A03" w:rsidP="001F5A03">
            <w:pPr>
              <w:widowControl w:val="0"/>
              <w:tabs>
                <w:tab w:val="num" w:pos="851"/>
              </w:tabs>
              <w:autoSpaceDE w:val="0"/>
              <w:autoSpaceDN w:val="0"/>
              <w:adjustRightInd w:val="0"/>
              <w:spacing w:after="0" w:line="240" w:lineRule="auto"/>
              <w:rPr>
                <w:rFonts w:ascii="Arial" w:eastAsia="Times New Roman" w:hAnsi="Arial" w:cs="Arial"/>
                <w:color w:val="000000"/>
                <w:kern w:val="0"/>
                <w:sz w:val="20"/>
                <w:szCs w:val="20"/>
                <w14:ligatures w14:val="none"/>
              </w:rPr>
            </w:pPr>
          </w:p>
          <w:p w14:paraId="7E9D421C"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10.6</w:t>
            </w:r>
            <w:r w:rsidRPr="001F5A03">
              <w:rPr>
                <w:rFonts w:ascii="Arial" w:eastAsia="Times New Roman" w:hAnsi="Arial" w:cs="Arial"/>
                <w:b/>
                <w:color w:val="000000"/>
                <w:kern w:val="0"/>
                <w:sz w:val="20"/>
                <w:szCs w:val="20"/>
                <w14:ligatures w14:val="none"/>
              </w:rPr>
              <w:tab/>
              <w:t>Holzprodukte</w:t>
            </w:r>
          </w:p>
          <w:p w14:paraId="71FE28B3"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E6C5709"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Der Nachweis der oben genannten Anforderungen ist vom Auftragnehmer bei Anlieferung auf der Baustelle durch Vorlage eines Zertifikates von FSC oder PEFC oder eines Gleichwertigkeitsnachweises oder durch Einzelnachweis zu erbringen.</w:t>
            </w:r>
          </w:p>
          <w:p w14:paraId="5D53BF6C"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p>
          <w:p w14:paraId="70E37330" w14:textId="77777777" w:rsidR="001F5A03" w:rsidRPr="001F5A03" w:rsidRDefault="001F5A03" w:rsidP="001F5A03">
            <w:pPr>
              <w:widowControl w:val="0"/>
              <w:tabs>
                <w:tab w:val="num" w:pos="851"/>
              </w:tabs>
              <w:autoSpaceDE w:val="0"/>
              <w:autoSpaceDN w:val="0"/>
              <w:adjustRightInd w:val="0"/>
              <w:spacing w:after="0" w:line="240" w:lineRule="auto"/>
              <w:rPr>
                <w:rFonts w:ascii="Arial" w:eastAsia="Times New Roman" w:hAnsi="Arial" w:cs="Arial"/>
                <w:color w:val="000000"/>
                <w:kern w:val="0"/>
                <w:sz w:val="20"/>
                <w:szCs w:val="20"/>
                <w14:ligatures w14:val="none"/>
              </w:rPr>
            </w:pPr>
          </w:p>
          <w:p w14:paraId="60C6FA49"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10.7</w:t>
            </w:r>
            <w:r w:rsidRPr="001F5A03">
              <w:rPr>
                <w:rFonts w:ascii="Arial" w:eastAsia="Times New Roman" w:hAnsi="Arial" w:cs="Arial"/>
                <w:b/>
                <w:color w:val="000000"/>
                <w:kern w:val="0"/>
                <w:sz w:val="20"/>
                <w:szCs w:val="20"/>
                <w14:ligatures w14:val="none"/>
              </w:rPr>
              <w:tab/>
              <w:t>Nachunternehmer bzw. andere Unternehmen</w:t>
            </w:r>
          </w:p>
          <w:p w14:paraId="4C7CBA7B"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Er hat die Nachunternehmer bei Anforderung eines Angebotes davon in Kenntnis zu setzen, dass es sich um einen öffentlichen Auftrag handelt.</w:t>
            </w:r>
          </w:p>
          <w:p w14:paraId="680AD31A"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Der Auftragnehmer hat vor der beabsichtigten Übertragung Art und Umfang der </w:t>
            </w:r>
            <w:r w:rsidRPr="001F5A03">
              <w:rPr>
                <w:rFonts w:ascii="Arial" w:eastAsia="Times New Roman" w:hAnsi="Arial" w:cs="Arial"/>
                <w:color w:val="000000"/>
                <w:kern w:val="0"/>
                <w:sz w:val="20"/>
                <w:szCs w:val="20"/>
                <w14:ligatures w14:val="none"/>
              </w:rPr>
              <w:lastRenderedPageBreak/>
              <w:t xml:space="preserve">Leistungen sowie Name, Anschrift und Berufsgenossenschaft (einschließlich Mitgliedsnummer) des hierfür vorgesehenen Nachunternehmers in Textform bekannt zu geben. </w:t>
            </w:r>
          </w:p>
          <w:p w14:paraId="02518529"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Sollen Leistungen, die Nachunternehmern übertragen sind, weiter vergeben werden, ist dies dem Auftraggeber vom Auftragnehmer vor der beabsichtigten Übertragung in Textform bekannt zu geben; die vorgenannten Regelungen gelten entsprechend.</w:t>
            </w:r>
          </w:p>
          <w:p w14:paraId="0C6E1AEA" w14:textId="77777777" w:rsidR="001F5A03" w:rsidRPr="001F5A03" w:rsidRDefault="001F5A03" w:rsidP="001F5A03">
            <w:pPr>
              <w:widowControl w:val="0"/>
              <w:tabs>
                <w:tab w:val="num" w:pos="851"/>
              </w:tabs>
              <w:autoSpaceDE w:val="0"/>
              <w:autoSpaceDN w:val="0"/>
              <w:adjustRightInd w:val="0"/>
              <w:spacing w:after="0" w:line="240" w:lineRule="auto"/>
              <w:rPr>
                <w:rFonts w:ascii="Arial" w:eastAsia="Times New Roman" w:hAnsi="Arial" w:cs="Arial"/>
                <w:color w:val="000000"/>
                <w:kern w:val="0"/>
                <w:sz w:val="20"/>
                <w:szCs w:val="20"/>
                <w14:ligatures w14:val="none"/>
              </w:rPr>
            </w:pPr>
          </w:p>
          <w:p w14:paraId="770B2C25"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10.8</w:t>
            </w:r>
            <w:r w:rsidRPr="001F5A03">
              <w:rPr>
                <w:rFonts w:ascii="Arial" w:eastAsia="Times New Roman" w:hAnsi="Arial" w:cs="Arial"/>
                <w:b/>
                <w:color w:val="000000"/>
                <w:kern w:val="0"/>
                <w:sz w:val="20"/>
                <w:szCs w:val="20"/>
                <w14:ligatures w14:val="none"/>
              </w:rPr>
              <w:tab/>
              <w:t>Ausführung der Leistung</w:t>
            </w:r>
          </w:p>
          <w:p w14:paraId="02A96D90"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Der Auftragnehmer hat den Auftraggeber rechtzeitig zu informieren, wenn durch die weitere Ausführung Teile der Leistung der Prüfung und Feststellung ihres Zustands entzogen werden.</w:t>
            </w:r>
          </w:p>
          <w:p w14:paraId="38DCE7AF"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p>
          <w:p w14:paraId="0DB0EB2A"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Wettbewerbsbeschränkungen und Antikorruptionsklausel</w:t>
            </w:r>
          </w:p>
          <w:p w14:paraId="573A526B"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Unbeschadet sonstiger Kündigungs- und Rücktrittsrechte ist der Auftraggeber gem. § 314 BGB berechtigt, den Vertrag fristlos zu kündigen oder von ihm zurückzutreten, wenn der Auftragnehmer oder seine Mitarbeiter</w:t>
            </w:r>
          </w:p>
          <w:p w14:paraId="7378BA7E"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a) aus Anlass der Vergabe nachweislich eine Abrede getroffen hat, die eine unzulässige Wettbewerbsbeschränkung darstellt. </w:t>
            </w:r>
          </w:p>
          <w:p w14:paraId="79977BFD"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b) 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37CA1CE"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c) 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p w14:paraId="1F583048"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Bei nachgewiesenen Handlungen gem. Buchstabe b) oder c) ist der Auftragnehmer zur Zahlung einer Vertragsstrafe in Höhe 5 v.H. der Abrechnungssumme verpflichtet.</w:t>
            </w:r>
          </w:p>
          <w:p w14:paraId="154108D5"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Der Buchstabe b) und die Verpflichtung zur Zahlung einer Vertragsstrafe finden keine Anwendung, soweit es sich um sozial adäquates Verhalten im Sinne von Nummer IV des „Rundschreibens des BMI zum Verbot der Annahme von Belohnungen oder Geschenken in der Bundesverwaltung vom 8. November 2004“ handelt. Siehe dazu:</w:t>
            </w:r>
          </w:p>
          <w:p w14:paraId="7AFCA293"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hyperlink r:id="rId6" w:history="1">
              <w:r w:rsidRPr="001F5A03">
                <w:rPr>
                  <w:rFonts w:ascii="Arial" w:eastAsia="Times New Roman" w:hAnsi="Arial" w:cs="Arial"/>
                  <w:color w:val="000000"/>
                  <w:kern w:val="0"/>
                  <w:sz w:val="20"/>
                  <w:szCs w:val="20"/>
                  <w14:ligatures w14:val="none"/>
                </w:rPr>
                <w:t>http://www.verwaltungsvorschriften-im-internet.de/bsvwvbund_08112004_DI32101701.htm</w:t>
              </w:r>
            </w:hyperlink>
          </w:p>
          <w:p w14:paraId="48F5E161"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Sonstige vertragliche oder gesetzliche Ansprüche des Auftraggebers bleiben unberührt.</w:t>
            </w:r>
          </w:p>
          <w:p w14:paraId="1BD4295F"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p>
          <w:p w14:paraId="3543E0E7"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10.9</w:t>
            </w:r>
            <w:r w:rsidRPr="001F5A03">
              <w:rPr>
                <w:rFonts w:ascii="Arial" w:eastAsia="Times New Roman" w:hAnsi="Arial" w:cs="Arial"/>
                <w:b/>
                <w:color w:val="000000"/>
                <w:kern w:val="0"/>
                <w:sz w:val="20"/>
                <w:szCs w:val="20"/>
                <w14:ligatures w14:val="none"/>
              </w:rPr>
              <w:tab/>
              <w:t>Mitteilung von Bauunfällen</w:t>
            </w:r>
          </w:p>
          <w:p w14:paraId="0817CB06"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Der Auftragnehmer hat Bauunfälle, bei denen Personen- oder Sachschaden entstanden ist, dem Auftraggeber unverzüglich mitzuteilen.</w:t>
            </w:r>
          </w:p>
          <w:p w14:paraId="13D45523"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p>
          <w:p w14:paraId="53D2DCC8"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10.10</w:t>
            </w:r>
            <w:r w:rsidRPr="001F5A03">
              <w:rPr>
                <w:rFonts w:ascii="Arial" w:eastAsia="Times New Roman" w:hAnsi="Arial" w:cs="Arial"/>
                <w:b/>
                <w:color w:val="000000"/>
                <w:kern w:val="0"/>
                <w:sz w:val="20"/>
                <w:szCs w:val="20"/>
                <w14:ligatures w14:val="none"/>
              </w:rPr>
              <w:tab/>
              <w:t>Abnahme</w:t>
            </w:r>
          </w:p>
          <w:p w14:paraId="5B6CBFEB"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Der Auftraggeber verlangt die förmliche Abnahme ab einer Auftragssumme von 10 000 Euro (ohne Umsatzsteuer).</w:t>
            </w:r>
          </w:p>
          <w:p w14:paraId="760B7D59" w14:textId="77777777" w:rsidR="001F5A03" w:rsidRPr="001F5A03" w:rsidRDefault="001F5A03" w:rsidP="001F5A03">
            <w:pPr>
              <w:widowControl w:val="0"/>
              <w:tabs>
                <w:tab w:val="num" w:pos="851"/>
              </w:tabs>
              <w:autoSpaceDE w:val="0"/>
              <w:autoSpaceDN w:val="0"/>
              <w:adjustRightInd w:val="0"/>
              <w:spacing w:after="0" w:line="240" w:lineRule="auto"/>
              <w:rPr>
                <w:rFonts w:ascii="Arial" w:eastAsia="Times New Roman" w:hAnsi="Arial" w:cs="Arial"/>
                <w:color w:val="000000"/>
                <w:kern w:val="0"/>
                <w:sz w:val="20"/>
                <w:szCs w:val="20"/>
                <w14:ligatures w14:val="none"/>
              </w:rPr>
            </w:pPr>
          </w:p>
          <w:p w14:paraId="31D4BD83"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10.11</w:t>
            </w:r>
            <w:r w:rsidRPr="001F5A03">
              <w:rPr>
                <w:rFonts w:ascii="Arial" w:eastAsia="Times New Roman" w:hAnsi="Arial" w:cs="Arial"/>
                <w:b/>
                <w:color w:val="000000"/>
                <w:kern w:val="0"/>
                <w:sz w:val="20"/>
                <w:szCs w:val="20"/>
                <w14:ligatures w14:val="none"/>
              </w:rPr>
              <w:tab/>
              <w:t>Abrechnung</w:t>
            </w:r>
          </w:p>
          <w:p w14:paraId="49771FEF"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Aus Abrechnungszeichnungen oder anderen Aufmaßunterlagen müssen alle Maße, die zur Prüfung einer Rechnung nötig sind, unmittelbar zu ersehen sein. Die Originale der Aufmaßblätter, Wiegescheine und ähnlicher Abrechnungsbelege erhält der Auftraggeber, die Durchschriften der Auftragnehmer. Bei Abrechnungen sind Längen und Flächen mit zwei Stellen nach dem Komma, Rauminhalte und Massen mit drei Stellen nach dem Komma anzugeben.</w:t>
            </w:r>
          </w:p>
          <w:p w14:paraId="7A10E964" w14:textId="77777777" w:rsidR="001F5A03" w:rsidRPr="001F5A03" w:rsidRDefault="001F5A03" w:rsidP="001F5A03">
            <w:pPr>
              <w:widowControl w:val="0"/>
              <w:tabs>
                <w:tab w:val="num" w:pos="851"/>
              </w:tabs>
              <w:autoSpaceDE w:val="0"/>
              <w:autoSpaceDN w:val="0"/>
              <w:adjustRightInd w:val="0"/>
              <w:spacing w:after="0" w:line="240" w:lineRule="auto"/>
              <w:rPr>
                <w:rFonts w:ascii="Arial" w:eastAsia="Times New Roman" w:hAnsi="Arial" w:cs="Arial"/>
                <w:color w:val="000000"/>
                <w:kern w:val="0"/>
                <w:sz w:val="20"/>
                <w:szCs w:val="20"/>
                <w14:ligatures w14:val="none"/>
              </w:rPr>
            </w:pPr>
          </w:p>
          <w:p w14:paraId="75D68BCC"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10.12</w:t>
            </w:r>
            <w:r w:rsidRPr="001F5A03">
              <w:rPr>
                <w:rFonts w:ascii="Arial" w:eastAsia="Times New Roman" w:hAnsi="Arial" w:cs="Arial"/>
                <w:b/>
                <w:color w:val="000000"/>
                <w:kern w:val="0"/>
                <w:sz w:val="20"/>
                <w:szCs w:val="20"/>
                <w14:ligatures w14:val="none"/>
              </w:rPr>
              <w:tab/>
              <w:t>Rechnungen</w:t>
            </w:r>
          </w:p>
          <w:p w14:paraId="42BE15A8"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Rechnungen sind ihrem Zweck nach als Abschlags-, Teilschluss- oder Schlussrechnungen zu bezeichnen; die Abschlags- und Teilschlussrechnungen sind durchlaufend zu nummerieren. </w:t>
            </w:r>
          </w:p>
          <w:p w14:paraId="1151B450"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In jeder Rechnung sind die Teilleistungen in der Reihenfolge, mit der Ordnungszahl (Position) und der Bezeichnung - gegebenenfalls abgekürzt - wie im Leistungsverzeichnis </w:t>
            </w:r>
            <w:r w:rsidRPr="001F5A03">
              <w:rPr>
                <w:rFonts w:ascii="Arial" w:eastAsia="Times New Roman" w:hAnsi="Arial" w:cs="Arial"/>
                <w:color w:val="000000"/>
                <w:kern w:val="0"/>
                <w:sz w:val="20"/>
                <w:szCs w:val="20"/>
                <w14:ligatures w14:val="none"/>
              </w:rPr>
              <w:lastRenderedPageBreak/>
              <w:t xml:space="preserve">aufzuführen. </w:t>
            </w:r>
          </w:p>
          <w:p w14:paraId="067F1238"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3EAA7D0"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Beim Überschreiten von Vertragsfristen, die der Auftragnehmer zu vertreten hat, wird die Differenz zwischen dem aktuellen Umsatzsteuerbetrag und dem bei Fristablauf maßgebenden Umsatzsteuerbetrag nicht erstattet.</w:t>
            </w:r>
          </w:p>
          <w:p w14:paraId="6C34BC9D"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In jeder Rechnung sind Umfang und Wert aller bisherigen Leistungen und die bereits erhaltenen Zahlungen mit gesondertem Ausweis der darin enthaltenen Umsatzsteuerbeträge anzugeben</w:t>
            </w:r>
          </w:p>
          <w:p w14:paraId="3E34BC03" w14:textId="77777777" w:rsidR="001F5A03" w:rsidRPr="001F5A03" w:rsidRDefault="001F5A03" w:rsidP="001F5A03">
            <w:pPr>
              <w:widowControl w:val="0"/>
              <w:tabs>
                <w:tab w:val="num" w:pos="851"/>
              </w:tabs>
              <w:autoSpaceDE w:val="0"/>
              <w:autoSpaceDN w:val="0"/>
              <w:adjustRightInd w:val="0"/>
              <w:spacing w:after="0" w:line="240" w:lineRule="auto"/>
              <w:rPr>
                <w:rFonts w:ascii="Arial" w:eastAsia="Times New Roman" w:hAnsi="Arial" w:cs="Arial"/>
                <w:color w:val="000000"/>
                <w:kern w:val="0"/>
                <w:sz w:val="20"/>
                <w:szCs w:val="20"/>
                <w14:ligatures w14:val="none"/>
              </w:rPr>
            </w:pPr>
          </w:p>
          <w:p w14:paraId="081D8500"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10.12</w:t>
            </w:r>
            <w:r w:rsidRPr="001F5A03">
              <w:rPr>
                <w:rFonts w:ascii="Arial" w:eastAsia="Times New Roman" w:hAnsi="Arial" w:cs="Arial"/>
                <w:b/>
                <w:color w:val="000000"/>
                <w:kern w:val="0"/>
                <w:sz w:val="20"/>
                <w:szCs w:val="20"/>
                <w14:ligatures w14:val="none"/>
              </w:rPr>
              <w:tab/>
              <w:t>Stundenlohnarbeiten</w:t>
            </w:r>
          </w:p>
          <w:p w14:paraId="6F841688"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Der Auftragnehmer hat über Stundenlohnarbeiten arbeitstäglich Stundenlohnzettel in zweifacher Ausfertigung einzureichen. Diese müssen außer den Angaben nach § 15 Abs. 3 VOB/B </w:t>
            </w:r>
          </w:p>
          <w:p w14:paraId="39614ED3"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das Datum,</w:t>
            </w:r>
          </w:p>
          <w:p w14:paraId="6519D263"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die Bezeichnung der Baustelle,</w:t>
            </w:r>
          </w:p>
          <w:p w14:paraId="2AA902B9"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die Namen der Arbeitskräfte und deren Berufs-, Lohn- oder Gehaltsgruppe,</w:t>
            </w:r>
          </w:p>
          <w:p w14:paraId="30DA361F"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die genaue Bezeichnung des Ausführungsortes innerhalb der Baustelle,</w:t>
            </w:r>
          </w:p>
          <w:p w14:paraId="3E5AFE9B"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die Art der Leistung,</w:t>
            </w:r>
          </w:p>
          <w:p w14:paraId="43E654C1"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die geleisteten Arbeitsstunden je Arbeitskraft, ggf. aufgegliedert nach Mehr-, Nacht-, Sonntags- und Feiertagsarbeit, sowie nach im Verrechnungssatz nicht enthaltenen Erschwernissen und</w:t>
            </w:r>
          </w:p>
          <w:p w14:paraId="764E3EC9"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die Gerätekenngrößen</w:t>
            </w:r>
          </w:p>
          <w:p w14:paraId="32CB9A95"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enthalten.</w:t>
            </w:r>
          </w:p>
          <w:p w14:paraId="47F61FD1"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Stundenlohnrechnungen müssen entsprechend den Stundenlohnzetteln aufgegliedert werden.</w:t>
            </w:r>
          </w:p>
          <w:p w14:paraId="482F7F06"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Die Originale der Stundenlohnzettel behält der Auftraggeber, die bescheinigten Durchschriften erhält der Auftragnehmer.</w:t>
            </w:r>
          </w:p>
          <w:p w14:paraId="6128EACF" w14:textId="77777777" w:rsidR="001F5A03" w:rsidRPr="001F5A03" w:rsidRDefault="001F5A03" w:rsidP="001F5A03">
            <w:pPr>
              <w:widowControl w:val="0"/>
              <w:tabs>
                <w:tab w:val="num" w:pos="851"/>
              </w:tabs>
              <w:autoSpaceDE w:val="0"/>
              <w:autoSpaceDN w:val="0"/>
              <w:adjustRightInd w:val="0"/>
              <w:spacing w:after="0" w:line="240" w:lineRule="auto"/>
              <w:rPr>
                <w:rFonts w:ascii="Arial" w:eastAsia="Times New Roman" w:hAnsi="Arial" w:cs="Arial"/>
                <w:color w:val="000000"/>
                <w:kern w:val="0"/>
                <w:sz w:val="20"/>
                <w:szCs w:val="20"/>
                <w14:ligatures w14:val="none"/>
              </w:rPr>
            </w:pPr>
          </w:p>
          <w:p w14:paraId="79C4FB09"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10.13</w:t>
            </w:r>
            <w:r w:rsidRPr="001F5A03">
              <w:rPr>
                <w:rFonts w:ascii="Arial" w:eastAsia="Times New Roman" w:hAnsi="Arial" w:cs="Arial"/>
                <w:b/>
                <w:color w:val="000000"/>
                <w:kern w:val="0"/>
                <w:sz w:val="20"/>
                <w:szCs w:val="20"/>
                <w14:ligatures w14:val="none"/>
              </w:rPr>
              <w:tab/>
              <w:t>Zahlungen und Überzahlungen</w:t>
            </w:r>
          </w:p>
          <w:p w14:paraId="14DF816E"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Alle Zahlungen werden bargeldlos in Euro geleistet.</w:t>
            </w:r>
          </w:p>
          <w:p w14:paraId="5D7527DC"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Bei Arbeitsgemeinschaften werden Zahlungen mit befreiender Wirkung für den Auftraggeber an den für die Durchführung des Vertrags bevollmächtigten Vertreter der Arbeitsgemeinschaft oder nach dessen schriftlicher Weisung geleistet. Dies gilt auch nach Auflösung der Arbeitsgemeinschaft</w:t>
            </w:r>
          </w:p>
          <w:p w14:paraId="72870706"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 xml:space="preserve">Bei Rückforderungen des Auftraggebers aus Überzahlungen (§§ 812 ff. BGB) kann sich der Auftragnehmer nicht auf Wegfall der Bereicherung (§ 818 Abs. 3 BGB) berufen. </w:t>
            </w:r>
          </w:p>
          <w:p w14:paraId="412564CB"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Im Falle der Überzahlung hat der Auftragnehmer den überzahlten Betrag zu erstatten.</w:t>
            </w:r>
          </w:p>
          <w:p w14:paraId="5298A413"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4DB4F0F"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Auf einen Wegfall der Bereicherung kann sich der Auftragnehmer nicht berufen.</w:t>
            </w:r>
          </w:p>
          <w:p w14:paraId="2C74CA57" w14:textId="77777777" w:rsidR="001F5A03" w:rsidRPr="001F5A03" w:rsidRDefault="001F5A03" w:rsidP="001F5A03">
            <w:pPr>
              <w:widowControl w:val="0"/>
              <w:tabs>
                <w:tab w:val="num" w:pos="851"/>
              </w:tabs>
              <w:autoSpaceDE w:val="0"/>
              <w:autoSpaceDN w:val="0"/>
              <w:adjustRightInd w:val="0"/>
              <w:spacing w:after="0" w:line="240" w:lineRule="auto"/>
              <w:rPr>
                <w:rFonts w:ascii="Arial" w:eastAsia="Times New Roman" w:hAnsi="Arial" w:cs="Arial"/>
                <w:color w:val="000000"/>
                <w:kern w:val="0"/>
                <w:sz w:val="20"/>
                <w:szCs w:val="20"/>
                <w14:ligatures w14:val="none"/>
              </w:rPr>
            </w:pPr>
          </w:p>
          <w:p w14:paraId="178347EB"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b/>
                <w:color w:val="000000"/>
                <w:kern w:val="0"/>
                <w:sz w:val="20"/>
                <w:szCs w:val="20"/>
                <w14:ligatures w14:val="none"/>
              </w:rPr>
            </w:pPr>
            <w:r w:rsidRPr="001F5A03">
              <w:rPr>
                <w:rFonts w:ascii="Arial" w:eastAsia="Times New Roman" w:hAnsi="Arial" w:cs="Arial"/>
                <w:b/>
                <w:color w:val="000000"/>
                <w:kern w:val="0"/>
                <w:sz w:val="20"/>
                <w:szCs w:val="20"/>
                <w14:ligatures w14:val="none"/>
              </w:rPr>
              <w:t>10.14</w:t>
            </w:r>
            <w:r w:rsidRPr="001F5A03">
              <w:rPr>
                <w:rFonts w:ascii="Arial" w:eastAsia="Times New Roman" w:hAnsi="Arial" w:cs="Arial"/>
                <w:b/>
                <w:color w:val="000000"/>
                <w:kern w:val="0"/>
                <w:sz w:val="20"/>
                <w:szCs w:val="20"/>
                <w14:ligatures w14:val="none"/>
              </w:rPr>
              <w:tab/>
              <w:t>Verträge mit ausländischen Auftragnehmern</w:t>
            </w:r>
          </w:p>
          <w:p w14:paraId="226AD3D2" w14:textId="77777777" w:rsidR="001F5A03" w:rsidRPr="001F5A03" w:rsidRDefault="001F5A03" w:rsidP="001F5A03">
            <w:pPr>
              <w:widowControl w:val="0"/>
              <w:autoSpaceDE w:val="0"/>
              <w:autoSpaceDN w:val="0"/>
              <w:adjustRightInd w:val="0"/>
              <w:spacing w:after="0" w:line="240" w:lineRule="auto"/>
              <w:ind w:left="720"/>
              <w:jc w:val="both"/>
              <w:rPr>
                <w:rFonts w:ascii="Arial" w:eastAsia="Times New Roman" w:hAnsi="Arial" w:cs="Arial"/>
                <w:color w:val="000000"/>
                <w:kern w:val="0"/>
                <w:sz w:val="20"/>
                <w:szCs w:val="20"/>
                <w14:ligatures w14:val="none"/>
              </w:rPr>
            </w:pPr>
            <w:r w:rsidRPr="001F5A03">
              <w:rPr>
                <w:rFonts w:ascii="Arial" w:eastAsia="Times New Roman" w:hAnsi="Arial" w:cs="Arial"/>
                <w:color w:val="000000"/>
                <w:kern w:val="0"/>
                <w:sz w:val="20"/>
                <w:szCs w:val="20"/>
                <w14:ligatures w14:val="none"/>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p w14:paraId="774CE3C5"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kern w:val="0"/>
                <w:sz w:val="20"/>
                <w:szCs w:val="20"/>
                <w14:ligatures w14:val="none"/>
              </w:rPr>
            </w:pPr>
          </w:p>
          <w:p w14:paraId="5BCAFD84" w14:textId="77777777" w:rsidR="001F5A03" w:rsidRPr="001F5A03" w:rsidRDefault="001F5A03" w:rsidP="001F5A03">
            <w:pPr>
              <w:widowControl w:val="0"/>
              <w:autoSpaceDE w:val="0"/>
              <w:autoSpaceDN w:val="0"/>
              <w:adjustRightInd w:val="0"/>
              <w:spacing w:after="0" w:line="240" w:lineRule="auto"/>
              <w:rPr>
                <w:rFonts w:ascii="Arial" w:eastAsia="Times New Roman" w:hAnsi="Arial" w:cs="Arial"/>
                <w:kern w:val="0"/>
                <w:sz w:val="20"/>
                <w:szCs w:val="20"/>
                <w14:ligatures w14:val="none"/>
              </w:rPr>
            </w:pPr>
            <w:r w:rsidRPr="001F5A03">
              <w:rPr>
                <w:rFonts w:ascii="Arial" w:eastAsia="Times New Roman" w:hAnsi="Arial" w:cs="Arial"/>
                <w:kern w:val="0"/>
                <w:sz w:val="20"/>
                <w:szCs w:val="20"/>
                <w14:ligatures w14:val="none"/>
              </w:rPr>
              <w:t>Ende der Besonderen Vertragsbedingungen.</w:t>
            </w:r>
          </w:p>
          <w:p w14:paraId="686BC4C1" w14:textId="223542EA"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3D57282C" w14:textId="77777777" w:rsidTr="00D03D7D">
        <w:tc>
          <w:tcPr>
            <w:tcW w:w="450" w:type="dxa"/>
            <w:tcBorders>
              <w:top w:val="nil"/>
              <w:left w:val="nil"/>
              <w:bottom w:val="nil"/>
              <w:right w:val="nil"/>
            </w:tcBorders>
            <w:tcMar>
              <w:top w:w="20" w:type="dxa"/>
              <w:left w:w="20" w:type="dxa"/>
              <w:bottom w:w="20" w:type="dxa"/>
              <w:right w:w="20" w:type="dxa"/>
            </w:tcMar>
          </w:tcPr>
          <w:p w14:paraId="7959645B"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FD6E23A"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B1CECC" w14:textId="7FC5D993"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56E235DE" w14:textId="77777777" w:rsidTr="00D03D7D">
        <w:tc>
          <w:tcPr>
            <w:tcW w:w="450" w:type="dxa"/>
            <w:tcBorders>
              <w:top w:val="nil"/>
              <w:left w:val="nil"/>
              <w:bottom w:val="nil"/>
              <w:right w:val="nil"/>
            </w:tcBorders>
            <w:tcMar>
              <w:top w:w="20" w:type="dxa"/>
              <w:left w:w="20" w:type="dxa"/>
              <w:bottom w:w="20" w:type="dxa"/>
              <w:right w:w="20" w:type="dxa"/>
            </w:tcMar>
          </w:tcPr>
          <w:p w14:paraId="53AD0570"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7D88426"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24AB3D9" w14:textId="6438E033"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0C9BB699" w14:textId="77777777" w:rsidTr="00D03D7D">
        <w:tc>
          <w:tcPr>
            <w:tcW w:w="450" w:type="dxa"/>
            <w:tcBorders>
              <w:top w:val="nil"/>
              <w:left w:val="nil"/>
              <w:bottom w:val="nil"/>
              <w:right w:val="nil"/>
            </w:tcBorders>
            <w:tcMar>
              <w:top w:w="20" w:type="dxa"/>
              <w:left w:w="20" w:type="dxa"/>
              <w:bottom w:w="20" w:type="dxa"/>
              <w:right w:w="20" w:type="dxa"/>
            </w:tcMar>
          </w:tcPr>
          <w:p w14:paraId="3F395BAB" w14:textId="4D33EC32"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67E76AE" w14:textId="74FDF1D8"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3F2FD380" w14:textId="77777777" w:rsidTr="00D03D7D">
        <w:tc>
          <w:tcPr>
            <w:tcW w:w="450" w:type="dxa"/>
            <w:tcBorders>
              <w:top w:val="nil"/>
              <w:left w:val="nil"/>
              <w:bottom w:val="nil"/>
              <w:right w:val="nil"/>
            </w:tcBorders>
            <w:tcMar>
              <w:top w:w="20" w:type="dxa"/>
              <w:left w:w="20" w:type="dxa"/>
              <w:bottom w:w="20" w:type="dxa"/>
              <w:right w:w="20" w:type="dxa"/>
            </w:tcMar>
          </w:tcPr>
          <w:p w14:paraId="4CB8C6B3" w14:textId="7DDD37E5"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7ABA6ED" w14:textId="5BF91666"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14A4825A" w14:textId="77777777" w:rsidTr="00D03D7D">
        <w:tc>
          <w:tcPr>
            <w:tcW w:w="450" w:type="dxa"/>
            <w:tcBorders>
              <w:top w:val="nil"/>
              <w:left w:val="nil"/>
              <w:bottom w:val="nil"/>
              <w:right w:val="nil"/>
            </w:tcBorders>
            <w:tcMar>
              <w:top w:w="20" w:type="dxa"/>
              <w:left w:w="20" w:type="dxa"/>
              <w:bottom w:w="20" w:type="dxa"/>
              <w:right w:w="20" w:type="dxa"/>
            </w:tcMar>
          </w:tcPr>
          <w:p w14:paraId="28D1A39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D7D2296"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01AA243E" w14:textId="77777777" w:rsidTr="00D03D7D">
        <w:tc>
          <w:tcPr>
            <w:tcW w:w="450" w:type="dxa"/>
            <w:tcBorders>
              <w:top w:val="nil"/>
              <w:left w:val="nil"/>
              <w:bottom w:val="nil"/>
              <w:right w:val="nil"/>
            </w:tcBorders>
            <w:tcMar>
              <w:top w:w="20" w:type="dxa"/>
              <w:left w:w="20" w:type="dxa"/>
              <w:bottom w:w="20" w:type="dxa"/>
              <w:right w:w="20" w:type="dxa"/>
            </w:tcMar>
          </w:tcPr>
          <w:p w14:paraId="06297078" w14:textId="2C086E2F"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ECC60CA" w14:textId="2AB63B29"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0167F950" w14:textId="77777777" w:rsidTr="00D03D7D">
        <w:tc>
          <w:tcPr>
            <w:tcW w:w="450" w:type="dxa"/>
            <w:tcBorders>
              <w:top w:val="nil"/>
              <w:left w:val="nil"/>
              <w:bottom w:val="nil"/>
              <w:right w:val="nil"/>
            </w:tcBorders>
            <w:tcMar>
              <w:top w:w="20" w:type="dxa"/>
              <w:left w:w="20" w:type="dxa"/>
              <w:bottom w:w="20" w:type="dxa"/>
              <w:right w:w="20" w:type="dxa"/>
            </w:tcMar>
          </w:tcPr>
          <w:p w14:paraId="773CFF90"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A253B7C" w14:textId="5A77D631"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2E0808A4" w14:textId="77777777" w:rsidTr="00D03D7D">
        <w:tc>
          <w:tcPr>
            <w:tcW w:w="450" w:type="dxa"/>
            <w:tcBorders>
              <w:top w:val="nil"/>
              <w:left w:val="nil"/>
              <w:bottom w:val="nil"/>
              <w:right w:val="nil"/>
            </w:tcBorders>
            <w:tcMar>
              <w:top w:w="20" w:type="dxa"/>
              <w:left w:w="20" w:type="dxa"/>
              <w:bottom w:w="20" w:type="dxa"/>
              <w:right w:w="20" w:type="dxa"/>
            </w:tcMar>
          </w:tcPr>
          <w:p w14:paraId="0CD42FE2"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33D9EF5"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0FA56AED" w14:textId="77777777" w:rsidTr="00D03D7D">
        <w:tc>
          <w:tcPr>
            <w:tcW w:w="450" w:type="dxa"/>
            <w:tcBorders>
              <w:top w:val="nil"/>
              <w:left w:val="nil"/>
              <w:bottom w:val="nil"/>
              <w:right w:val="nil"/>
            </w:tcBorders>
            <w:tcMar>
              <w:top w:w="20" w:type="dxa"/>
              <w:left w:w="20" w:type="dxa"/>
              <w:bottom w:w="20" w:type="dxa"/>
              <w:right w:w="20" w:type="dxa"/>
            </w:tcMar>
          </w:tcPr>
          <w:p w14:paraId="05403F78" w14:textId="1DD0217E"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CCF8170" w14:textId="4260FCD4"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5555097A" w14:textId="77777777" w:rsidTr="00D03D7D">
        <w:tc>
          <w:tcPr>
            <w:tcW w:w="450" w:type="dxa"/>
            <w:tcBorders>
              <w:top w:val="nil"/>
              <w:left w:val="nil"/>
              <w:bottom w:val="nil"/>
              <w:right w:val="nil"/>
            </w:tcBorders>
            <w:tcMar>
              <w:top w:w="20" w:type="dxa"/>
              <w:left w:w="20" w:type="dxa"/>
              <w:bottom w:w="20" w:type="dxa"/>
              <w:right w:w="20" w:type="dxa"/>
            </w:tcMar>
          </w:tcPr>
          <w:p w14:paraId="5803B347"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10198F1"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6BDE05EC" w14:textId="77777777" w:rsidTr="00D03D7D">
        <w:tc>
          <w:tcPr>
            <w:tcW w:w="450" w:type="dxa"/>
            <w:tcBorders>
              <w:top w:val="nil"/>
              <w:left w:val="nil"/>
              <w:bottom w:val="nil"/>
              <w:right w:val="nil"/>
            </w:tcBorders>
            <w:tcMar>
              <w:top w:w="20" w:type="dxa"/>
              <w:left w:w="20" w:type="dxa"/>
              <w:bottom w:w="20" w:type="dxa"/>
              <w:right w:w="20" w:type="dxa"/>
            </w:tcMar>
          </w:tcPr>
          <w:p w14:paraId="4872C1F4" w14:textId="77777777" w:rsidR="003D2A59" w:rsidRDefault="003D2A59">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75878AA0" w14:textId="54A19565"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5FC3C9B0" w14:textId="77777777" w:rsidTr="00D03D7D">
        <w:tc>
          <w:tcPr>
            <w:tcW w:w="450" w:type="dxa"/>
            <w:tcBorders>
              <w:top w:val="nil"/>
              <w:left w:val="nil"/>
              <w:bottom w:val="nil"/>
              <w:right w:val="nil"/>
            </w:tcBorders>
            <w:tcMar>
              <w:top w:w="20" w:type="dxa"/>
              <w:left w:w="20" w:type="dxa"/>
              <w:bottom w:w="20" w:type="dxa"/>
              <w:right w:w="20" w:type="dxa"/>
            </w:tcMar>
          </w:tcPr>
          <w:p w14:paraId="66C29C7B" w14:textId="77777777" w:rsidR="003D2A59" w:rsidRDefault="003D2A59">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52FA19FC" w14:textId="55ED2D7D"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45AB7E98" w14:textId="77777777" w:rsidTr="00D03D7D">
        <w:tc>
          <w:tcPr>
            <w:tcW w:w="450" w:type="dxa"/>
            <w:tcBorders>
              <w:top w:val="nil"/>
              <w:left w:val="nil"/>
              <w:bottom w:val="nil"/>
              <w:right w:val="nil"/>
            </w:tcBorders>
            <w:tcMar>
              <w:top w:w="20" w:type="dxa"/>
              <w:left w:w="20" w:type="dxa"/>
              <w:bottom w:w="20" w:type="dxa"/>
              <w:right w:w="20" w:type="dxa"/>
            </w:tcMar>
          </w:tcPr>
          <w:p w14:paraId="751D496A"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F96579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0CCABDD8" w14:textId="77777777" w:rsidTr="00D03D7D">
        <w:tc>
          <w:tcPr>
            <w:tcW w:w="450" w:type="dxa"/>
            <w:tcBorders>
              <w:top w:val="nil"/>
              <w:left w:val="nil"/>
              <w:bottom w:val="nil"/>
              <w:right w:val="nil"/>
            </w:tcBorders>
            <w:tcMar>
              <w:top w:w="20" w:type="dxa"/>
              <w:left w:w="20" w:type="dxa"/>
              <w:bottom w:w="20" w:type="dxa"/>
              <w:right w:w="20" w:type="dxa"/>
            </w:tcMar>
          </w:tcPr>
          <w:p w14:paraId="5F246A5A" w14:textId="4CDC3F5E"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310F66F" w14:textId="06F70089"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7A83E1C6" w14:textId="77777777" w:rsidTr="00D03D7D">
        <w:tc>
          <w:tcPr>
            <w:tcW w:w="450" w:type="dxa"/>
            <w:tcBorders>
              <w:top w:val="nil"/>
              <w:left w:val="nil"/>
              <w:bottom w:val="nil"/>
              <w:right w:val="nil"/>
            </w:tcBorders>
            <w:tcMar>
              <w:top w:w="20" w:type="dxa"/>
              <w:left w:w="20" w:type="dxa"/>
              <w:bottom w:w="20" w:type="dxa"/>
              <w:right w:w="20" w:type="dxa"/>
            </w:tcMar>
          </w:tcPr>
          <w:p w14:paraId="58E1BFD0"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7887F2D"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1A6C6977" w14:textId="77777777" w:rsidTr="00D03D7D">
        <w:tc>
          <w:tcPr>
            <w:tcW w:w="450" w:type="dxa"/>
            <w:tcBorders>
              <w:top w:val="nil"/>
              <w:left w:val="nil"/>
              <w:bottom w:val="nil"/>
              <w:right w:val="nil"/>
            </w:tcBorders>
            <w:tcMar>
              <w:top w:w="20" w:type="dxa"/>
              <w:left w:w="20" w:type="dxa"/>
              <w:bottom w:w="20" w:type="dxa"/>
              <w:right w:w="20" w:type="dxa"/>
            </w:tcMar>
          </w:tcPr>
          <w:p w14:paraId="50159BD5" w14:textId="77777777" w:rsidR="003D2A59" w:rsidRDefault="003D2A59">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68081DCE" w14:textId="3877CA72"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1082957E" w14:textId="77777777" w:rsidTr="00D03D7D">
        <w:tc>
          <w:tcPr>
            <w:tcW w:w="450" w:type="dxa"/>
            <w:tcBorders>
              <w:top w:val="nil"/>
              <w:left w:val="nil"/>
              <w:bottom w:val="nil"/>
              <w:right w:val="nil"/>
            </w:tcBorders>
            <w:tcMar>
              <w:top w:w="20" w:type="dxa"/>
              <w:left w:w="20" w:type="dxa"/>
              <w:bottom w:w="20" w:type="dxa"/>
              <w:right w:w="20" w:type="dxa"/>
            </w:tcMar>
          </w:tcPr>
          <w:p w14:paraId="027B07A7" w14:textId="77777777" w:rsidR="003D2A59" w:rsidRDefault="003D2A59">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44E140DF" w14:textId="669E5453"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72D0AD74" w14:textId="77777777" w:rsidTr="00D03D7D">
        <w:tc>
          <w:tcPr>
            <w:tcW w:w="450" w:type="dxa"/>
            <w:tcBorders>
              <w:top w:val="nil"/>
              <w:left w:val="nil"/>
              <w:bottom w:val="nil"/>
              <w:right w:val="nil"/>
            </w:tcBorders>
            <w:tcMar>
              <w:top w:w="20" w:type="dxa"/>
              <w:left w:w="20" w:type="dxa"/>
              <w:bottom w:w="20" w:type="dxa"/>
              <w:right w:w="20" w:type="dxa"/>
            </w:tcMar>
          </w:tcPr>
          <w:p w14:paraId="7CADAB28"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D8C1A10"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27046040" w14:textId="77777777" w:rsidTr="00D03D7D">
        <w:tc>
          <w:tcPr>
            <w:tcW w:w="450" w:type="dxa"/>
            <w:tcBorders>
              <w:top w:val="nil"/>
              <w:left w:val="nil"/>
              <w:bottom w:val="nil"/>
              <w:right w:val="nil"/>
            </w:tcBorders>
            <w:tcMar>
              <w:top w:w="20" w:type="dxa"/>
              <w:left w:w="20" w:type="dxa"/>
              <w:bottom w:w="20" w:type="dxa"/>
              <w:right w:w="20" w:type="dxa"/>
            </w:tcMar>
          </w:tcPr>
          <w:p w14:paraId="4A9B2C95" w14:textId="57E54B6D"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E0A2A45" w14:textId="6315D6FB"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7306B7A4" w14:textId="77777777" w:rsidTr="00D03D7D">
        <w:tc>
          <w:tcPr>
            <w:tcW w:w="450" w:type="dxa"/>
            <w:tcBorders>
              <w:top w:val="nil"/>
              <w:left w:val="nil"/>
              <w:bottom w:val="nil"/>
              <w:right w:val="nil"/>
            </w:tcBorders>
            <w:tcMar>
              <w:top w:w="20" w:type="dxa"/>
              <w:left w:w="20" w:type="dxa"/>
              <w:bottom w:w="20" w:type="dxa"/>
              <w:right w:w="20" w:type="dxa"/>
            </w:tcMar>
          </w:tcPr>
          <w:p w14:paraId="6DED4027"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1C30E41" w14:textId="128B7230"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6310D45D" w14:textId="77777777" w:rsidTr="00D03D7D">
        <w:tc>
          <w:tcPr>
            <w:tcW w:w="450" w:type="dxa"/>
            <w:tcBorders>
              <w:top w:val="nil"/>
              <w:left w:val="nil"/>
              <w:bottom w:val="nil"/>
              <w:right w:val="nil"/>
            </w:tcBorders>
            <w:tcMar>
              <w:top w:w="20" w:type="dxa"/>
              <w:left w:w="20" w:type="dxa"/>
              <w:bottom w:w="20" w:type="dxa"/>
              <w:right w:w="20" w:type="dxa"/>
            </w:tcMar>
          </w:tcPr>
          <w:p w14:paraId="63BFFB3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715A23B" w14:textId="7527A15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283" w:type="dxa"/>
            <w:gridSpan w:val="2"/>
            <w:tcBorders>
              <w:top w:val="nil"/>
              <w:left w:val="nil"/>
              <w:bottom w:val="nil"/>
              <w:right w:val="nil"/>
            </w:tcBorders>
            <w:tcMar>
              <w:top w:w="20" w:type="dxa"/>
              <w:left w:w="20" w:type="dxa"/>
              <w:bottom w:w="20" w:type="dxa"/>
              <w:right w:w="20" w:type="dxa"/>
            </w:tcMar>
          </w:tcPr>
          <w:p w14:paraId="73FD9A2E" w14:textId="0AA849E6"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2BBB9F65" w14:textId="77777777" w:rsidTr="00D03D7D">
        <w:trPr>
          <w:trHeight w:val="288"/>
        </w:trPr>
        <w:tc>
          <w:tcPr>
            <w:tcW w:w="450" w:type="dxa"/>
            <w:tcBorders>
              <w:top w:val="nil"/>
              <w:left w:val="nil"/>
              <w:bottom w:val="nil"/>
              <w:right w:val="nil"/>
            </w:tcBorders>
            <w:tcMar>
              <w:top w:w="20" w:type="dxa"/>
              <w:left w:w="20" w:type="dxa"/>
              <w:bottom w:w="20" w:type="dxa"/>
              <w:right w:w="20" w:type="dxa"/>
            </w:tcMar>
          </w:tcPr>
          <w:p w14:paraId="17AFE528"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1F6DC30" w14:textId="2F0298BC"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283" w:type="dxa"/>
            <w:gridSpan w:val="2"/>
            <w:tcBorders>
              <w:top w:val="nil"/>
              <w:left w:val="nil"/>
              <w:bottom w:val="nil"/>
              <w:right w:val="nil"/>
            </w:tcBorders>
            <w:tcMar>
              <w:top w:w="20" w:type="dxa"/>
              <w:left w:w="20" w:type="dxa"/>
              <w:bottom w:w="20" w:type="dxa"/>
              <w:right w:w="20" w:type="dxa"/>
            </w:tcMar>
          </w:tcPr>
          <w:p w14:paraId="066A012C" w14:textId="0C658DEE"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0D0A8564" w14:textId="77777777" w:rsidTr="00D03D7D">
        <w:trPr>
          <w:trHeight w:val="288"/>
        </w:trPr>
        <w:tc>
          <w:tcPr>
            <w:tcW w:w="450" w:type="dxa"/>
            <w:tcBorders>
              <w:top w:val="nil"/>
              <w:left w:val="nil"/>
              <w:bottom w:val="nil"/>
              <w:right w:val="nil"/>
            </w:tcBorders>
            <w:tcMar>
              <w:top w:w="20" w:type="dxa"/>
              <w:left w:w="20" w:type="dxa"/>
              <w:bottom w:w="20" w:type="dxa"/>
              <w:right w:w="20" w:type="dxa"/>
            </w:tcMar>
          </w:tcPr>
          <w:p w14:paraId="57DEB830"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64CE2C1" w14:textId="4BF62CB0"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4283" w:type="dxa"/>
            <w:gridSpan w:val="2"/>
            <w:tcBorders>
              <w:top w:val="nil"/>
              <w:left w:val="nil"/>
              <w:bottom w:val="nil"/>
              <w:right w:val="nil"/>
            </w:tcBorders>
            <w:tcMar>
              <w:top w:w="20" w:type="dxa"/>
              <w:left w:w="20" w:type="dxa"/>
              <w:bottom w:w="20" w:type="dxa"/>
              <w:right w:w="20" w:type="dxa"/>
            </w:tcMar>
          </w:tcPr>
          <w:p w14:paraId="1EA3CD5F" w14:textId="11AA43C2"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7FE8AD63" w14:textId="77777777" w:rsidTr="00D03D7D">
        <w:trPr>
          <w:trHeight w:val="288"/>
        </w:trPr>
        <w:tc>
          <w:tcPr>
            <w:tcW w:w="450" w:type="dxa"/>
            <w:tcBorders>
              <w:top w:val="nil"/>
              <w:left w:val="nil"/>
              <w:bottom w:val="nil"/>
              <w:right w:val="nil"/>
            </w:tcBorders>
            <w:tcMar>
              <w:top w:w="20" w:type="dxa"/>
              <w:left w:w="20" w:type="dxa"/>
              <w:bottom w:w="20" w:type="dxa"/>
              <w:right w:w="20" w:type="dxa"/>
            </w:tcMar>
          </w:tcPr>
          <w:p w14:paraId="67ABF291"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A858914"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4654133C" w14:textId="77777777" w:rsidTr="00D03D7D">
        <w:tc>
          <w:tcPr>
            <w:tcW w:w="450" w:type="dxa"/>
            <w:tcBorders>
              <w:top w:val="nil"/>
              <w:left w:val="nil"/>
              <w:bottom w:val="nil"/>
              <w:right w:val="nil"/>
            </w:tcBorders>
            <w:tcMar>
              <w:top w:w="20" w:type="dxa"/>
              <w:left w:w="20" w:type="dxa"/>
              <w:bottom w:w="20" w:type="dxa"/>
              <w:right w:w="20" w:type="dxa"/>
            </w:tcMar>
          </w:tcPr>
          <w:p w14:paraId="1C50A91A" w14:textId="0140497F"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D7400EB" w14:textId="3E1D3328"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73D23720" w14:textId="77777777" w:rsidTr="00D03D7D">
        <w:tc>
          <w:tcPr>
            <w:tcW w:w="450" w:type="dxa"/>
            <w:tcBorders>
              <w:top w:val="nil"/>
              <w:left w:val="nil"/>
              <w:bottom w:val="nil"/>
              <w:right w:val="nil"/>
            </w:tcBorders>
            <w:tcMar>
              <w:top w:w="20" w:type="dxa"/>
              <w:left w:w="20" w:type="dxa"/>
              <w:bottom w:w="20" w:type="dxa"/>
              <w:right w:w="20" w:type="dxa"/>
            </w:tcMar>
          </w:tcPr>
          <w:p w14:paraId="2272B2CD"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5421952" w14:textId="1A5036F3"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4C489A6E" w14:textId="77777777" w:rsidTr="00D03D7D">
        <w:tc>
          <w:tcPr>
            <w:tcW w:w="450" w:type="dxa"/>
            <w:tcBorders>
              <w:top w:val="nil"/>
              <w:left w:val="nil"/>
              <w:bottom w:val="nil"/>
              <w:right w:val="nil"/>
            </w:tcBorders>
            <w:tcMar>
              <w:top w:w="20" w:type="dxa"/>
              <w:left w:w="20" w:type="dxa"/>
              <w:bottom w:w="20" w:type="dxa"/>
              <w:right w:w="20" w:type="dxa"/>
            </w:tcMar>
          </w:tcPr>
          <w:p w14:paraId="6299CCBF"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1509A9F"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70A50B9D" w14:textId="77777777" w:rsidTr="00D03D7D">
        <w:tc>
          <w:tcPr>
            <w:tcW w:w="450" w:type="dxa"/>
            <w:tcBorders>
              <w:top w:val="nil"/>
              <w:left w:val="nil"/>
              <w:bottom w:val="nil"/>
              <w:right w:val="nil"/>
            </w:tcBorders>
            <w:tcMar>
              <w:top w:w="20" w:type="dxa"/>
              <w:left w:w="20" w:type="dxa"/>
              <w:bottom w:w="20" w:type="dxa"/>
              <w:right w:w="20" w:type="dxa"/>
            </w:tcMar>
          </w:tcPr>
          <w:p w14:paraId="1859518B" w14:textId="7332E0BF"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59A0455" w14:textId="1258C965"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1707B35F" w14:textId="77777777" w:rsidTr="00D03D7D">
        <w:tc>
          <w:tcPr>
            <w:tcW w:w="450" w:type="dxa"/>
            <w:tcBorders>
              <w:top w:val="nil"/>
              <w:left w:val="nil"/>
              <w:bottom w:val="nil"/>
              <w:right w:val="nil"/>
            </w:tcBorders>
            <w:tcMar>
              <w:top w:w="20" w:type="dxa"/>
              <w:left w:w="20" w:type="dxa"/>
              <w:bottom w:w="20" w:type="dxa"/>
              <w:right w:w="20" w:type="dxa"/>
            </w:tcMar>
          </w:tcPr>
          <w:p w14:paraId="06BB84F8"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2E8C62E"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487944CE" w14:textId="77777777" w:rsidTr="00D03D7D">
        <w:tc>
          <w:tcPr>
            <w:tcW w:w="450" w:type="dxa"/>
            <w:tcBorders>
              <w:top w:val="nil"/>
              <w:left w:val="nil"/>
              <w:bottom w:val="nil"/>
              <w:right w:val="nil"/>
            </w:tcBorders>
            <w:tcMar>
              <w:top w:w="20" w:type="dxa"/>
              <w:left w:w="20" w:type="dxa"/>
              <w:bottom w:w="20" w:type="dxa"/>
              <w:right w:w="20" w:type="dxa"/>
            </w:tcMar>
          </w:tcPr>
          <w:p w14:paraId="1D790321"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679C4A2" w14:textId="01E4F8AA"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6966C025" w14:textId="77777777" w:rsidTr="00D03D7D">
        <w:tc>
          <w:tcPr>
            <w:tcW w:w="450" w:type="dxa"/>
            <w:tcBorders>
              <w:top w:val="nil"/>
              <w:left w:val="nil"/>
              <w:bottom w:val="nil"/>
              <w:right w:val="nil"/>
            </w:tcBorders>
            <w:tcMar>
              <w:top w:w="20" w:type="dxa"/>
              <w:left w:w="20" w:type="dxa"/>
              <w:bottom w:w="20" w:type="dxa"/>
              <w:right w:w="20" w:type="dxa"/>
            </w:tcMar>
          </w:tcPr>
          <w:p w14:paraId="6F517763"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35E0807"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768E4CFC" w14:textId="77777777" w:rsidTr="00D03D7D">
        <w:tc>
          <w:tcPr>
            <w:tcW w:w="450" w:type="dxa"/>
            <w:tcBorders>
              <w:top w:val="nil"/>
              <w:left w:val="nil"/>
              <w:bottom w:val="nil"/>
              <w:right w:val="nil"/>
            </w:tcBorders>
            <w:tcMar>
              <w:top w:w="20" w:type="dxa"/>
              <w:left w:w="20" w:type="dxa"/>
              <w:bottom w:w="20" w:type="dxa"/>
              <w:right w:w="20" w:type="dxa"/>
            </w:tcMar>
          </w:tcPr>
          <w:p w14:paraId="25E62FD9" w14:textId="2F8FC25B"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AC65A99" w14:textId="4824319A"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76131256" w14:textId="77777777" w:rsidTr="00D03D7D">
        <w:tc>
          <w:tcPr>
            <w:tcW w:w="450" w:type="dxa"/>
            <w:tcBorders>
              <w:top w:val="nil"/>
              <w:left w:val="nil"/>
              <w:bottom w:val="nil"/>
              <w:right w:val="nil"/>
            </w:tcBorders>
            <w:tcMar>
              <w:top w:w="20" w:type="dxa"/>
              <w:left w:w="20" w:type="dxa"/>
              <w:bottom w:w="20" w:type="dxa"/>
              <w:right w:w="20" w:type="dxa"/>
            </w:tcMar>
          </w:tcPr>
          <w:p w14:paraId="4C2C6299" w14:textId="77777777"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DCF5595" w14:textId="77777777"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13133F71" w14:textId="77777777" w:rsidTr="00D03D7D">
        <w:tc>
          <w:tcPr>
            <w:tcW w:w="450" w:type="dxa"/>
            <w:tcBorders>
              <w:top w:val="nil"/>
              <w:left w:val="nil"/>
              <w:bottom w:val="nil"/>
              <w:right w:val="nil"/>
            </w:tcBorders>
            <w:tcMar>
              <w:top w:w="20" w:type="dxa"/>
              <w:left w:w="20" w:type="dxa"/>
              <w:bottom w:w="20" w:type="dxa"/>
              <w:right w:w="20" w:type="dxa"/>
            </w:tcMar>
          </w:tcPr>
          <w:p w14:paraId="54B36BF2" w14:textId="18C5D8F2"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24102C0" w14:textId="391FECA2" w:rsidR="003D2A59" w:rsidRDefault="003D2A59">
            <w:pPr>
              <w:widowControl w:val="0"/>
              <w:autoSpaceDE w:val="0"/>
              <w:autoSpaceDN w:val="0"/>
              <w:adjustRightInd w:val="0"/>
              <w:spacing w:after="0" w:line="240" w:lineRule="auto"/>
              <w:rPr>
                <w:rFonts w:ascii="Arial" w:hAnsi="Arial" w:cs="Arial"/>
                <w:b/>
                <w:bCs/>
                <w:color w:val="000000"/>
                <w:kern w:val="0"/>
                <w:sz w:val="20"/>
                <w:szCs w:val="20"/>
              </w:rPr>
            </w:pPr>
          </w:p>
        </w:tc>
      </w:tr>
      <w:tr w:rsidR="005E14D4" w14:paraId="436A1515" w14:textId="77777777" w:rsidTr="00D03D7D">
        <w:tc>
          <w:tcPr>
            <w:tcW w:w="450" w:type="dxa"/>
            <w:tcBorders>
              <w:top w:val="nil"/>
              <w:left w:val="nil"/>
              <w:bottom w:val="nil"/>
              <w:right w:val="nil"/>
            </w:tcBorders>
            <w:tcMar>
              <w:top w:w="20" w:type="dxa"/>
              <w:left w:w="20" w:type="dxa"/>
              <w:bottom w:w="20" w:type="dxa"/>
              <w:right w:w="20" w:type="dxa"/>
            </w:tcMar>
          </w:tcPr>
          <w:p w14:paraId="647594AA"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DD51A9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bl>
    <w:p w14:paraId="57B794A1" w14:textId="77777777" w:rsidR="003D2A59" w:rsidRDefault="003D2A59">
      <w:bookmarkStart w:id="0" w:name="SV_RefID_PageTotal"/>
      <w:bookmarkEnd w:id="0"/>
    </w:p>
    <w:sectPr w:rsidR="003D2A59">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1D555" w14:textId="77777777" w:rsidR="00DA7F9D" w:rsidRDefault="00DA7F9D">
      <w:pPr>
        <w:spacing w:after="0" w:line="240" w:lineRule="auto"/>
      </w:pPr>
      <w:r>
        <w:separator/>
      </w:r>
    </w:p>
  </w:endnote>
  <w:endnote w:type="continuationSeparator" w:id="0">
    <w:p w14:paraId="7B9C8C51" w14:textId="77777777" w:rsidR="00DA7F9D" w:rsidRDefault="00DA7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5E14D4" w14:paraId="3E93A255" w14:textId="77777777">
      <w:trPr>
        <w:trHeight w:val="200"/>
      </w:trPr>
      <w:tc>
        <w:tcPr>
          <w:tcW w:w="9014" w:type="dxa"/>
          <w:gridSpan w:val="2"/>
          <w:tcBorders>
            <w:top w:val="nil"/>
            <w:left w:val="nil"/>
            <w:bottom w:val="nil"/>
            <w:right w:val="nil"/>
          </w:tcBorders>
          <w:tcMar>
            <w:right w:w="200" w:type="dxa"/>
          </w:tcMar>
        </w:tcPr>
        <w:p w14:paraId="2B001E35"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r w:rsidR="005E14D4" w14:paraId="7E78B91F" w14:textId="77777777">
      <w:trPr>
        <w:trHeight w:val="200"/>
      </w:trPr>
      <w:tc>
        <w:tcPr>
          <w:tcW w:w="4507" w:type="dxa"/>
          <w:tcBorders>
            <w:top w:val="nil"/>
            <w:left w:val="nil"/>
            <w:bottom w:val="nil"/>
            <w:right w:val="nil"/>
          </w:tcBorders>
        </w:tcPr>
        <w:p w14:paraId="40C770DE" w14:textId="77777777" w:rsidR="003D2A59" w:rsidRDefault="003D2A59">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E41D442" w14:textId="21A87C44" w:rsidR="003D2A59" w:rsidRDefault="003D2A59">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BD0112">
            <w:rPr>
              <w:rFonts w:ascii="Arial" w:hAnsi="Arial" w:cs="Arial"/>
              <w:b/>
              <w:bCs/>
              <w:noProof/>
              <w:color w:val="000000"/>
              <w:kern w:val="0"/>
              <w:sz w:val="16"/>
              <w:szCs w:val="16"/>
            </w:rPr>
            <w:t>6</w:t>
          </w:r>
          <w:r>
            <w:rPr>
              <w:rFonts w:ascii="Arial" w:hAnsi="Arial" w:cs="Arial"/>
              <w:b/>
              <w:bCs/>
              <w:color w:val="000000"/>
              <w:kern w:val="0"/>
              <w:sz w:val="16"/>
              <w:szCs w:val="16"/>
            </w:rPr>
            <w:fldChar w:fldCharType="end"/>
          </w:r>
        </w:p>
      </w:tc>
    </w:tr>
    <w:tr w:rsidR="005E14D4" w14:paraId="01C30BCF" w14:textId="77777777">
      <w:trPr>
        <w:trHeight w:val="200"/>
      </w:trPr>
      <w:tc>
        <w:tcPr>
          <w:tcW w:w="9014" w:type="dxa"/>
          <w:gridSpan w:val="2"/>
          <w:tcBorders>
            <w:top w:val="nil"/>
            <w:left w:val="nil"/>
            <w:bottom w:val="nil"/>
            <w:right w:val="nil"/>
          </w:tcBorders>
          <w:tcMar>
            <w:right w:w="200" w:type="dxa"/>
          </w:tcMar>
        </w:tcPr>
        <w:p w14:paraId="7862CF99" w14:textId="77777777" w:rsidR="003D2A59" w:rsidRDefault="003D2A59">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08.09.2026 16:02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7A4B5" w14:textId="77777777" w:rsidR="00DA7F9D" w:rsidRDefault="00DA7F9D">
      <w:pPr>
        <w:spacing w:after="0" w:line="240" w:lineRule="auto"/>
      </w:pPr>
      <w:r>
        <w:separator/>
      </w:r>
    </w:p>
  </w:footnote>
  <w:footnote w:type="continuationSeparator" w:id="0">
    <w:p w14:paraId="482C0D2A" w14:textId="77777777" w:rsidR="00DA7F9D" w:rsidRDefault="00DA7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5E14D4" w14:paraId="6D2F5CF8" w14:textId="77777777">
      <w:tc>
        <w:tcPr>
          <w:tcW w:w="9015" w:type="dxa"/>
          <w:tcBorders>
            <w:top w:val="nil"/>
            <w:left w:val="nil"/>
            <w:bottom w:val="nil"/>
            <w:right w:val="nil"/>
          </w:tcBorders>
          <w:tcMar>
            <w:top w:w="20" w:type="dxa"/>
            <w:left w:w="20" w:type="dxa"/>
            <w:bottom w:w="20" w:type="dxa"/>
            <w:right w:w="200" w:type="dxa"/>
          </w:tcMar>
        </w:tcPr>
        <w:p w14:paraId="5E61E8DD" w14:textId="77777777" w:rsidR="003D2A59" w:rsidRDefault="003D2A59">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5E14D4" w14:paraId="420AC5FB" w14:textId="77777777">
      <w:tc>
        <w:tcPr>
          <w:tcW w:w="9015" w:type="dxa"/>
          <w:tcBorders>
            <w:top w:val="nil"/>
            <w:left w:val="nil"/>
            <w:bottom w:val="nil"/>
            <w:right w:val="nil"/>
          </w:tcBorders>
          <w:tcMar>
            <w:top w:w="20" w:type="dxa"/>
            <w:left w:w="20" w:type="dxa"/>
            <w:bottom w:w="20" w:type="dxa"/>
            <w:right w:w="200" w:type="dxa"/>
          </w:tcMar>
        </w:tcPr>
        <w:p w14:paraId="4D0E8B82" w14:textId="77777777" w:rsidR="003D2A59" w:rsidRDefault="003D2A59">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5E14D4" w14:paraId="40DED7C7" w14:textId="77777777">
      <w:tc>
        <w:tcPr>
          <w:tcW w:w="9015" w:type="dxa"/>
          <w:tcBorders>
            <w:top w:val="nil"/>
            <w:left w:val="nil"/>
            <w:bottom w:val="nil"/>
            <w:right w:val="nil"/>
          </w:tcBorders>
          <w:tcMar>
            <w:top w:w="20" w:type="dxa"/>
            <w:left w:w="20" w:type="dxa"/>
            <w:bottom w:w="20" w:type="dxa"/>
            <w:right w:w="20" w:type="dxa"/>
          </w:tcMar>
        </w:tcPr>
        <w:p w14:paraId="3259FA29" w14:textId="77777777" w:rsidR="003D2A59" w:rsidRDefault="003D2A59">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2B0"/>
    <w:rsid w:val="001F5A03"/>
    <w:rsid w:val="00246E3C"/>
    <w:rsid w:val="00276AD8"/>
    <w:rsid w:val="003D22B0"/>
    <w:rsid w:val="003D2A59"/>
    <w:rsid w:val="005E14D4"/>
    <w:rsid w:val="00B1316F"/>
    <w:rsid w:val="00BB03B8"/>
    <w:rsid w:val="00BD0112"/>
    <w:rsid w:val="00D03D7D"/>
    <w:rsid w:val="00DA7F9D"/>
    <w:rsid w:val="00DC35F3"/>
    <w:rsid w:val="00EF1B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462AFA"/>
  <w14:defaultImageDpi w14:val="0"/>
  <w15:docId w15:val="{93967C6E-BC2B-412E-BFDD-29037F820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2162</Words>
  <Characters>13624</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Woestmann</dc:creator>
  <cp:keywords/>
  <dc:description/>
  <cp:lastModifiedBy>Anne Haverbeck</cp:lastModifiedBy>
  <cp:revision>6</cp:revision>
  <dcterms:created xsi:type="dcterms:W3CDTF">2026-09-08T14:02:00Z</dcterms:created>
  <dcterms:modified xsi:type="dcterms:W3CDTF">2026-09-09T07:47:00Z</dcterms:modified>
</cp:coreProperties>
</file>